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18C" w:rsidRPr="00F4218C" w:rsidRDefault="00F4218C" w:rsidP="003251EE">
      <w:pPr>
        <w:pStyle w:val="BodyText"/>
        <w:spacing w:before="116" w:line="264" w:lineRule="exact"/>
        <w:ind w:left="120" w:right="231"/>
        <w:rPr>
          <w:spacing w:val="-1"/>
          <w:sz w:val="30"/>
          <w:szCs w:val="30"/>
        </w:rPr>
      </w:pPr>
      <w:r w:rsidRPr="00F4218C">
        <w:rPr>
          <w:color w:val="00B0F0"/>
          <w:spacing w:val="-1"/>
          <w:sz w:val="30"/>
          <w:szCs w:val="30"/>
        </w:rPr>
        <w:t xml:space="preserve">Creating Goals and Objectives </w:t>
      </w:r>
    </w:p>
    <w:p w:rsidR="003251EE" w:rsidRPr="000D5787" w:rsidRDefault="003251EE" w:rsidP="003251EE">
      <w:pPr>
        <w:pStyle w:val="BodyText"/>
        <w:spacing w:before="116" w:line="264" w:lineRule="exact"/>
        <w:ind w:left="120" w:right="231"/>
      </w:pPr>
      <w:r w:rsidRPr="000D5787">
        <w:rPr>
          <w:spacing w:val="-1"/>
        </w:rPr>
        <w:t>Once</w:t>
      </w:r>
      <w:r w:rsidRPr="000D5787">
        <w:rPr>
          <w:spacing w:val="10"/>
        </w:rPr>
        <w:t xml:space="preserve"> </w:t>
      </w:r>
      <w:r w:rsidRPr="000D5787">
        <w:t>the</w:t>
      </w:r>
      <w:r w:rsidRPr="000D5787">
        <w:rPr>
          <w:spacing w:val="10"/>
        </w:rPr>
        <w:t xml:space="preserve"> </w:t>
      </w:r>
      <w:r w:rsidRPr="000D5787">
        <w:rPr>
          <w:spacing w:val="-1"/>
        </w:rPr>
        <w:t>assessments</w:t>
      </w:r>
      <w:r w:rsidRPr="000D5787">
        <w:rPr>
          <w:spacing w:val="11"/>
        </w:rPr>
        <w:t xml:space="preserve"> </w:t>
      </w:r>
      <w:r w:rsidRPr="000D5787">
        <w:rPr>
          <w:spacing w:val="-2"/>
        </w:rPr>
        <w:t>ar</w:t>
      </w:r>
      <w:r w:rsidRPr="000D5787">
        <w:rPr>
          <w:spacing w:val="-1"/>
        </w:rPr>
        <w:t>e</w:t>
      </w:r>
      <w:r w:rsidRPr="000D5787">
        <w:rPr>
          <w:spacing w:val="10"/>
        </w:rPr>
        <w:t xml:space="preserve"> </w:t>
      </w:r>
      <w:r w:rsidRPr="000D5787">
        <w:rPr>
          <w:spacing w:val="-1"/>
        </w:rPr>
        <w:t>completed</w:t>
      </w:r>
      <w:r w:rsidRPr="000D5787">
        <w:rPr>
          <w:spacing w:val="-2"/>
        </w:rPr>
        <w:t>,</w:t>
      </w:r>
      <w:r w:rsidRPr="000D5787">
        <w:rPr>
          <w:spacing w:val="10"/>
        </w:rPr>
        <w:t xml:space="preserve"> </w:t>
      </w:r>
      <w:r w:rsidRPr="000D5787">
        <w:t>use</w:t>
      </w:r>
      <w:r w:rsidRPr="000D5787">
        <w:rPr>
          <w:spacing w:val="11"/>
        </w:rPr>
        <w:t xml:space="preserve"> </w:t>
      </w:r>
      <w:r w:rsidRPr="000D5787">
        <w:t>the</w:t>
      </w:r>
      <w:r w:rsidRPr="000D5787">
        <w:rPr>
          <w:spacing w:val="10"/>
        </w:rPr>
        <w:t xml:space="preserve"> </w:t>
      </w:r>
      <w:r w:rsidRPr="000D5787">
        <w:rPr>
          <w:spacing w:val="-1"/>
        </w:rPr>
        <w:t>information</w:t>
      </w:r>
      <w:r w:rsidRPr="000D5787">
        <w:rPr>
          <w:spacing w:val="11"/>
        </w:rPr>
        <w:t xml:space="preserve"> </w:t>
      </w:r>
      <w:r w:rsidRPr="000D5787">
        <w:rPr>
          <w:spacing w:val="-1"/>
        </w:rPr>
        <w:t>gathered</w:t>
      </w:r>
      <w:r w:rsidRPr="000D5787">
        <w:rPr>
          <w:spacing w:val="10"/>
        </w:rPr>
        <w:t xml:space="preserve"> </w:t>
      </w:r>
      <w:r w:rsidRPr="000D5787">
        <w:rPr>
          <w:spacing w:val="-1"/>
        </w:rPr>
        <w:t>to</w:t>
      </w:r>
      <w:r w:rsidRPr="000D5787">
        <w:rPr>
          <w:spacing w:val="10"/>
        </w:rPr>
        <w:t xml:space="preserve"> </w:t>
      </w:r>
      <w:r w:rsidRPr="000D5787">
        <w:t>establish</w:t>
      </w:r>
      <w:r w:rsidRPr="000D5787">
        <w:rPr>
          <w:spacing w:val="11"/>
        </w:rPr>
        <w:t xml:space="preserve"> </w:t>
      </w:r>
      <w:r w:rsidRPr="000D5787">
        <w:t>goals</w:t>
      </w:r>
      <w:r w:rsidRPr="000D5787">
        <w:rPr>
          <w:spacing w:val="10"/>
        </w:rPr>
        <w:t xml:space="preserve"> </w:t>
      </w:r>
      <w:r w:rsidRPr="000D5787">
        <w:t>and</w:t>
      </w:r>
      <w:r w:rsidRPr="000D5787">
        <w:rPr>
          <w:spacing w:val="11"/>
        </w:rPr>
        <w:t xml:space="preserve"> </w:t>
      </w:r>
      <w:r w:rsidRPr="000D5787">
        <w:rPr>
          <w:spacing w:val="-1"/>
        </w:rPr>
        <w:t>objectives</w:t>
      </w:r>
      <w:r w:rsidRPr="000D5787">
        <w:rPr>
          <w:spacing w:val="10"/>
        </w:rPr>
        <w:t xml:space="preserve"> </w:t>
      </w:r>
      <w:r w:rsidRPr="000D5787">
        <w:rPr>
          <w:spacing w:val="-2"/>
        </w:rPr>
        <w:t>f</w:t>
      </w:r>
      <w:r w:rsidRPr="000D5787">
        <w:rPr>
          <w:spacing w:val="-1"/>
        </w:rPr>
        <w:t>or</w:t>
      </w:r>
      <w:r w:rsidRPr="000D5787">
        <w:rPr>
          <w:spacing w:val="71"/>
        </w:rPr>
        <w:t xml:space="preserve"> </w:t>
      </w:r>
      <w:r w:rsidRPr="000D5787">
        <w:rPr>
          <w:spacing w:val="-1"/>
        </w:rPr>
        <w:t>your</w:t>
      </w:r>
      <w:r w:rsidRPr="000D5787">
        <w:rPr>
          <w:spacing w:val="8"/>
        </w:rPr>
        <w:t xml:space="preserve"> </w:t>
      </w:r>
      <w:r w:rsidRPr="000D5787">
        <w:rPr>
          <w:spacing w:val="-1"/>
        </w:rPr>
        <w:t>prog</w:t>
      </w:r>
      <w:r w:rsidRPr="000D5787">
        <w:rPr>
          <w:spacing w:val="-2"/>
        </w:rPr>
        <w:t>r</w:t>
      </w:r>
      <w:r w:rsidRPr="000D5787">
        <w:rPr>
          <w:spacing w:val="-1"/>
        </w:rPr>
        <w:t>am.</w:t>
      </w:r>
      <w:r w:rsidRPr="000D5787">
        <w:rPr>
          <w:spacing w:val="9"/>
        </w:rPr>
        <w:t xml:space="preserve"> </w:t>
      </w:r>
      <w:r w:rsidRPr="000D5787">
        <w:t>Goals</w:t>
      </w:r>
      <w:r w:rsidRPr="000D5787">
        <w:rPr>
          <w:spacing w:val="8"/>
        </w:rPr>
        <w:t xml:space="preserve"> </w:t>
      </w:r>
      <w:r w:rsidRPr="000D5787">
        <w:rPr>
          <w:spacing w:val="-2"/>
        </w:rPr>
        <w:t>ar</w:t>
      </w:r>
      <w:r w:rsidRPr="000D5787">
        <w:rPr>
          <w:spacing w:val="-1"/>
        </w:rPr>
        <w:t>e</w:t>
      </w:r>
      <w:r w:rsidRPr="000D5787">
        <w:rPr>
          <w:spacing w:val="9"/>
        </w:rPr>
        <w:t xml:space="preserve"> </w:t>
      </w:r>
      <w:r w:rsidRPr="000D5787">
        <w:rPr>
          <w:spacing w:val="-1"/>
        </w:rPr>
        <w:t>broad</w:t>
      </w:r>
      <w:r w:rsidRPr="000D5787">
        <w:rPr>
          <w:spacing w:val="9"/>
        </w:rPr>
        <w:t xml:space="preserve"> </w:t>
      </w:r>
      <w:r w:rsidRPr="000D5787">
        <w:rPr>
          <w:spacing w:val="-1"/>
        </w:rPr>
        <w:t>statements</w:t>
      </w:r>
      <w:r w:rsidRPr="000D5787">
        <w:rPr>
          <w:spacing w:val="8"/>
        </w:rPr>
        <w:t xml:space="preserve"> </w:t>
      </w:r>
      <w:r w:rsidRPr="000D5787">
        <w:rPr>
          <w:spacing w:val="-1"/>
        </w:rPr>
        <w:t>that</w:t>
      </w:r>
      <w:r w:rsidRPr="000D5787">
        <w:rPr>
          <w:spacing w:val="9"/>
        </w:rPr>
        <w:t xml:space="preserve"> </w:t>
      </w:r>
      <w:r w:rsidRPr="000D5787">
        <w:t>describe</w:t>
      </w:r>
      <w:r w:rsidRPr="000D5787">
        <w:rPr>
          <w:spacing w:val="8"/>
        </w:rPr>
        <w:t xml:space="preserve"> </w:t>
      </w:r>
      <w:r w:rsidRPr="000D5787">
        <w:rPr>
          <w:spacing w:val="-1"/>
        </w:rPr>
        <w:t>what</w:t>
      </w:r>
      <w:r w:rsidRPr="000D5787">
        <w:rPr>
          <w:spacing w:val="9"/>
        </w:rPr>
        <w:t xml:space="preserve"> </w:t>
      </w:r>
      <w:r w:rsidRPr="000D5787">
        <w:t>is</w:t>
      </w:r>
      <w:r w:rsidRPr="000D5787">
        <w:rPr>
          <w:spacing w:val="9"/>
        </w:rPr>
        <w:t xml:space="preserve"> </w:t>
      </w:r>
      <w:r w:rsidRPr="000D5787">
        <w:rPr>
          <w:spacing w:val="-1"/>
        </w:rPr>
        <w:t>to</w:t>
      </w:r>
      <w:r w:rsidRPr="000D5787">
        <w:rPr>
          <w:spacing w:val="8"/>
        </w:rPr>
        <w:t xml:space="preserve"> </w:t>
      </w:r>
      <w:r w:rsidRPr="000D5787">
        <w:t>be</w:t>
      </w:r>
      <w:r w:rsidRPr="000D5787">
        <w:rPr>
          <w:spacing w:val="9"/>
        </w:rPr>
        <w:t xml:space="preserve"> </w:t>
      </w:r>
      <w:r w:rsidRPr="000D5787">
        <w:rPr>
          <w:spacing w:val="-1"/>
        </w:rPr>
        <w:t>accomplished</w:t>
      </w:r>
      <w:r w:rsidRPr="000D5787">
        <w:rPr>
          <w:spacing w:val="-2"/>
        </w:rPr>
        <w:t>.</w:t>
      </w:r>
    </w:p>
    <w:p w:rsidR="003251EE" w:rsidRPr="000D5787" w:rsidRDefault="003251EE" w:rsidP="003251EE">
      <w:pPr>
        <w:spacing w:before="8"/>
        <w:rPr>
          <w:rFonts w:ascii="Calibri" w:eastAsia="Calibri" w:hAnsi="Calibri" w:cs="Calibri"/>
        </w:rPr>
      </w:pPr>
    </w:p>
    <w:p w:rsidR="003251EE" w:rsidRPr="000D5787" w:rsidRDefault="003251EE" w:rsidP="003251EE">
      <w:pPr>
        <w:pStyle w:val="BodyText"/>
        <w:spacing w:line="264" w:lineRule="exact"/>
        <w:ind w:left="120" w:right="231"/>
      </w:pPr>
      <w:r w:rsidRPr="000D5787">
        <w:rPr>
          <w:spacing w:val="-1"/>
          <w:w w:val="105"/>
        </w:rPr>
        <w:t>Objec</w:t>
      </w:r>
      <w:r w:rsidRPr="000D5787">
        <w:rPr>
          <w:spacing w:val="-2"/>
          <w:w w:val="105"/>
        </w:rPr>
        <w:t>tives</w:t>
      </w:r>
      <w:r w:rsidRPr="000D5787">
        <w:rPr>
          <w:spacing w:val="-18"/>
          <w:w w:val="105"/>
        </w:rPr>
        <w:t xml:space="preserve"> </w:t>
      </w:r>
      <w:r w:rsidRPr="000D5787">
        <w:rPr>
          <w:spacing w:val="-2"/>
          <w:w w:val="105"/>
        </w:rPr>
        <w:t>state</w:t>
      </w:r>
      <w:r w:rsidRPr="000D5787">
        <w:rPr>
          <w:spacing w:val="-17"/>
          <w:w w:val="105"/>
        </w:rPr>
        <w:t xml:space="preserve"> </w:t>
      </w:r>
      <w:r w:rsidRPr="000D5787">
        <w:rPr>
          <w:w w:val="105"/>
        </w:rPr>
        <w:t>the</w:t>
      </w:r>
      <w:r w:rsidRPr="000D5787">
        <w:rPr>
          <w:spacing w:val="-17"/>
          <w:w w:val="105"/>
        </w:rPr>
        <w:t xml:space="preserve"> </w:t>
      </w:r>
      <w:r w:rsidRPr="000D5787">
        <w:rPr>
          <w:spacing w:val="-2"/>
          <w:w w:val="105"/>
        </w:rPr>
        <w:t>e</w:t>
      </w:r>
      <w:r w:rsidRPr="000D5787">
        <w:rPr>
          <w:spacing w:val="-1"/>
          <w:w w:val="105"/>
        </w:rPr>
        <w:t>xpec</w:t>
      </w:r>
      <w:r w:rsidRPr="000D5787">
        <w:rPr>
          <w:spacing w:val="-2"/>
          <w:w w:val="105"/>
        </w:rPr>
        <w:t>t</w:t>
      </w:r>
      <w:r w:rsidRPr="000D5787">
        <w:rPr>
          <w:spacing w:val="-1"/>
          <w:w w:val="105"/>
        </w:rPr>
        <w:t>ed</w:t>
      </w:r>
      <w:r w:rsidRPr="000D5787">
        <w:rPr>
          <w:spacing w:val="-18"/>
          <w:w w:val="105"/>
        </w:rPr>
        <w:t xml:space="preserve"> </w:t>
      </w:r>
      <w:r w:rsidRPr="000D5787">
        <w:rPr>
          <w:spacing w:val="-1"/>
          <w:w w:val="105"/>
        </w:rPr>
        <w:t>amoun</w:t>
      </w:r>
      <w:r w:rsidRPr="000D5787">
        <w:rPr>
          <w:spacing w:val="-2"/>
          <w:w w:val="105"/>
        </w:rPr>
        <w:t>t</w:t>
      </w:r>
      <w:r w:rsidRPr="000D5787">
        <w:rPr>
          <w:spacing w:val="-17"/>
          <w:w w:val="105"/>
        </w:rPr>
        <w:t xml:space="preserve"> </w:t>
      </w:r>
      <w:r w:rsidRPr="000D5787">
        <w:rPr>
          <w:w w:val="105"/>
        </w:rPr>
        <w:t>of</w:t>
      </w:r>
      <w:r w:rsidRPr="000D5787">
        <w:rPr>
          <w:spacing w:val="-17"/>
          <w:w w:val="105"/>
        </w:rPr>
        <w:t xml:space="preserve"> </w:t>
      </w:r>
      <w:r w:rsidRPr="000D5787">
        <w:rPr>
          <w:w w:val="105"/>
        </w:rPr>
        <w:t>change</w:t>
      </w:r>
      <w:r w:rsidRPr="000D5787">
        <w:rPr>
          <w:spacing w:val="-17"/>
          <w:w w:val="105"/>
        </w:rPr>
        <w:t xml:space="preserve"> </w:t>
      </w:r>
      <w:r w:rsidRPr="000D5787">
        <w:rPr>
          <w:w w:val="105"/>
        </w:rPr>
        <w:t>in</w:t>
      </w:r>
      <w:r w:rsidRPr="000D5787">
        <w:rPr>
          <w:spacing w:val="-18"/>
          <w:w w:val="105"/>
        </w:rPr>
        <w:t xml:space="preserve"> </w:t>
      </w:r>
      <w:r w:rsidRPr="000D5787">
        <w:rPr>
          <w:spacing w:val="-3"/>
          <w:w w:val="105"/>
        </w:rPr>
        <w:t>behavior,</w:t>
      </w:r>
      <w:r w:rsidRPr="000D5787">
        <w:rPr>
          <w:spacing w:val="-17"/>
          <w:w w:val="105"/>
        </w:rPr>
        <w:t xml:space="preserve"> </w:t>
      </w:r>
      <w:r w:rsidRPr="000D5787">
        <w:rPr>
          <w:spacing w:val="-2"/>
          <w:w w:val="105"/>
        </w:rPr>
        <w:t>attitude,</w:t>
      </w:r>
      <w:r w:rsidRPr="000D5787">
        <w:rPr>
          <w:spacing w:val="-17"/>
          <w:w w:val="105"/>
        </w:rPr>
        <w:t xml:space="preserve"> </w:t>
      </w:r>
      <w:r w:rsidRPr="000D5787">
        <w:rPr>
          <w:w w:val="105"/>
        </w:rPr>
        <w:t>knowledge</w:t>
      </w:r>
      <w:r w:rsidRPr="000D5787">
        <w:rPr>
          <w:spacing w:val="-17"/>
          <w:w w:val="105"/>
        </w:rPr>
        <w:t xml:space="preserve"> </w:t>
      </w:r>
      <w:r w:rsidRPr="000D5787">
        <w:rPr>
          <w:w w:val="105"/>
        </w:rPr>
        <w:t>or</w:t>
      </w:r>
      <w:r w:rsidRPr="000D5787">
        <w:rPr>
          <w:spacing w:val="-18"/>
          <w:w w:val="105"/>
        </w:rPr>
        <w:t xml:space="preserve"> </w:t>
      </w:r>
      <w:r w:rsidRPr="000D5787">
        <w:rPr>
          <w:spacing w:val="-1"/>
          <w:w w:val="105"/>
        </w:rPr>
        <w:t>condition</w:t>
      </w:r>
      <w:r w:rsidRPr="000D5787">
        <w:rPr>
          <w:spacing w:val="-17"/>
          <w:w w:val="105"/>
        </w:rPr>
        <w:t xml:space="preserve"> </w:t>
      </w:r>
      <w:r w:rsidRPr="000D5787">
        <w:rPr>
          <w:spacing w:val="-2"/>
          <w:w w:val="105"/>
        </w:rPr>
        <w:t>t</w:t>
      </w:r>
      <w:r w:rsidRPr="000D5787">
        <w:rPr>
          <w:spacing w:val="-1"/>
          <w:w w:val="105"/>
        </w:rPr>
        <w:t>o</w:t>
      </w:r>
      <w:r w:rsidRPr="000D5787">
        <w:rPr>
          <w:spacing w:val="-17"/>
          <w:w w:val="105"/>
        </w:rPr>
        <w:t xml:space="preserve"> </w:t>
      </w:r>
      <w:r w:rsidRPr="000D5787">
        <w:rPr>
          <w:w w:val="105"/>
        </w:rPr>
        <w:t>whom</w:t>
      </w:r>
      <w:r w:rsidRPr="000D5787">
        <w:rPr>
          <w:spacing w:val="81"/>
          <w:w w:val="104"/>
        </w:rPr>
        <w:t xml:space="preserve"> </w:t>
      </w:r>
      <w:r w:rsidRPr="000D5787">
        <w:rPr>
          <w:spacing w:val="-1"/>
          <w:w w:val="105"/>
        </w:rPr>
        <w:t>by</w:t>
      </w:r>
      <w:r w:rsidRPr="000D5787">
        <w:rPr>
          <w:spacing w:val="-26"/>
          <w:w w:val="105"/>
        </w:rPr>
        <w:t xml:space="preserve"> </w:t>
      </w:r>
      <w:r w:rsidRPr="000D5787">
        <w:rPr>
          <w:w w:val="105"/>
        </w:rPr>
        <w:t>when.</w:t>
      </w:r>
      <w:r w:rsidRPr="000D5787">
        <w:rPr>
          <w:spacing w:val="-25"/>
          <w:w w:val="105"/>
        </w:rPr>
        <w:t xml:space="preserve"> </w:t>
      </w:r>
      <w:r w:rsidRPr="000D5787">
        <w:rPr>
          <w:spacing w:val="-1"/>
          <w:w w:val="105"/>
        </w:rPr>
        <w:t>Objec</w:t>
      </w:r>
      <w:r w:rsidRPr="000D5787">
        <w:rPr>
          <w:spacing w:val="-2"/>
          <w:w w:val="105"/>
        </w:rPr>
        <w:t>tives</w:t>
      </w:r>
      <w:r w:rsidRPr="000D5787">
        <w:rPr>
          <w:spacing w:val="-26"/>
          <w:w w:val="105"/>
        </w:rPr>
        <w:t xml:space="preserve"> </w:t>
      </w:r>
      <w:r w:rsidRPr="000D5787">
        <w:rPr>
          <w:w w:val="105"/>
        </w:rPr>
        <w:t>should:</w:t>
      </w:r>
    </w:p>
    <w:p w:rsidR="003251EE" w:rsidRPr="000D5787" w:rsidRDefault="003251EE" w:rsidP="003251EE">
      <w:pPr>
        <w:pStyle w:val="BodyText"/>
        <w:numPr>
          <w:ilvl w:val="0"/>
          <w:numId w:val="1"/>
        </w:numPr>
        <w:tabs>
          <w:tab w:val="left" w:pos="660"/>
        </w:tabs>
        <w:spacing w:before="73"/>
      </w:pPr>
      <w:r w:rsidRPr="000D5787">
        <w:rPr>
          <w:spacing w:val="-2"/>
        </w:rPr>
        <w:t>have</w:t>
      </w:r>
      <w:r w:rsidRPr="000D5787">
        <w:rPr>
          <w:spacing w:val="5"/>
        </w:rPr>
        <w:t xml:space="preserve"> </w:t>
      </w:r>
      <w:r w:rsidRPr="000D5787">
        <w:rPr>
          <w:spacing w:val="-1"/>
        </w:rPr>
        <w:t>measurable</w:t>
      </w:r>
      <w:r w:rsidRPr="000D5787">
        <w:rPr>
          <w:spacing w:val="6"/>
        </w:rPr>
        <w:t xml:space="preserve"> </w:t>
      </w:r>
      <w:r w:rsidRPr="000D5787">
        <w:t>language</w:t>
      </w:r>
      <w:r w:rsidRPr="000D5787">
        <w:rPr>
          <w:spacing w:val="5"/>
        </w:rPr>
        <w:t xml:space="preserve"> </w:t>
      </w:r>
      <w:r w:rsidRPr="000D5787">
        <w:t>such</w:t>
      </w:r>
      <w:r w:rsidRPr="000D5787">
        <w:rPr>
          <w:spacing w:val="6"/>
        </w:rPr>
        <w:t xml:space="preserve"> </w:t>
      </w:r>
      <w:r w:rsidRPr="000D5787">
        <w:t>as</w:t>
      </w:r>
      <w:r w:rsidRPr="000D5787">
        <w:rPr>
          <w:spacing w:val="-17"/>
        </w:rPr>
        <w:t xml:space="preserve"> </w:t>
      </w:r>
      <w:r w:rsidRPr="000D5787">
        <w:rPr>
          <w:spacing w:val="-3"/>
        </w:rPr>
        <w:t>“</w:t>
      </w:r>
      <w:r w:rsidRPr="000D5787">
        <w:rPr>
          <w:spacing w:val="-2"/>
        </w:rPr>
        <w:t>increase</w:t>
      </w:r>
      <w:r w:rsidRPr="000D5787">
        <w:rPr>
          <w:spacing w:val="-3"/>
        </w:rPr>
        <w:t>”</w:t>
      </w:r>
      <w:r w:rsidRPr="000D5787">
        <w:rPr>
          <w:spacing w:val="-16"/>
        </w:rPr>
        <w:t xml:space="preserve"> </w:t>
      </w:r>
      <w:r w:rsidRPr="000D5787">
        <w:t>or</w:t>
      </w:r>
      <w:r w:rsidRPr="000D5787">
        <w:rPr>
          <w:spacing w:val="-16"/>
        </w:rPr>
        <w:t xml:space="preserve"> </w:t>
      </w:r>
      <w:r w:rsidRPr="000D5787">
        <w:rPr>
          <w:spacing w:val="-4"/>
        </w:rPr>
        <w:t>“</w:t>
      </w:r>
      <w:r w:rsidRPr="000D5787">
        <w:rPr>
          <w:spacing w:val="-3"/>
        </w:rPr>
        <w:t>decrease</w:t>
      </w:r>
      <w:r w:rsidRPr="000D5787">
        <w:rPr>
          <w:spacing w:val="-4"/>
        </w:rPr>
        <w:t>”</w:t>
      </w:r>
    </w:p>
    <w:p w:rsidR="003251EE" w:rsidRPr="000D5787" w:rsidRDefault="003251EE" w:rsidP="003251EE">
      <w:pPr>
        <w:pStyle w:val="BodyText"/>
        <w:numPr>
          <w:ilvl w:val="0"/>
          <w:numId w:val="1"/>
        </w:numPr>
        <w:tabs>
          <w:tab w:val="left" w:pos="660"/>
        </w:tabs>
        <w:spacing w:before="67"/>
      </w:pPr>
      <w:r w:rsidRPr="000D5787">
        <w:rPr>
          <w:spacing w:val="-1"/>
        </w:rPr>
        <w:t>identify</w:t>
      </w:r>
      <w:r w:rsidRPr="000D5787">
        <w:rPr>
          <w:spacing w:val="18"/>
        </w:rPr>
        <w:t xml:space="preserve"> </w:t>
      </w:r>
      <w:r w:rsidRPr="000D5787">
        <w:t>a</w:t>
      </w:r>
      <w:r w:rsidRPr="000D5787">
        <w:rPr>
          <w:spacing w:val="18"/>
        </w:rPr>
        <w:t xml:space="preserve"> </w:t>
      </w:r>
      <w:r w:rsidRPr="000D5787">
        <w:t>specific</w:t>
      </w:r>
      <w:r w:rsidRPr="000D5787">
        <w:rPr>
          <w:spacing w:val="18"/>
        </w:rPr>
        <w:t xml:space="preserve"> </w:t>
      </w:r>
      <w:r w:rsidRPr="000D5787">
        <w:rPr>
          <w:spacing w:val="-1"/>
        </w:rPr>
        <w:t>target</w:t>
      </w:r>
      <w:r w:rsidRPr="000D5787">
        <w:rPr>
          <w:spacing w:val="19"/>
        </w:rPr>
        <w:t xml:space="preserve"> </w:t>
      </w:r>
      <w:r w:rsidRPr="000D5787">
        <w:rPr>
          <w:spacing w:val="-1"/>
        </w:rPr>
        <w:t>population</w:t>
      </w:r>
    </w:p>
    <w:p w:rsidR="003251EE" w:rsidRPr="000D5787" w:rsidRDefault="003251EE" w:rsidP="003251EE">
      <w:pPr>
        <w:pStyle w:val="BodyText"/>
        <w:numPr>
          <w:ilvl w:val="0"/>
          <w:numId w:val="1"/>
        </w:numPr>
        <w:tabs>
          <w:tab w:val="left" w:pos="660"/>
        </w:tabs>
        <w:spacing w:before="67"/>
      </w:pPr>
      <w:r w:rsidRPr="000D5787">
        <w:rPr>
          <w:w w:val="105"/>
        </w:rPr>
        <w:t>clearly</w:t>
      </w:r>
      <w:r w:rsidRPr="000D5787">
        <w:rPr>
          <w:spacing w:val="-19"/>
          <w:w w:val="105"/>
        </w:rPr>
        <w:t xml:space="preserve"> </w:t>
      </w:r>
      <w:r w:rsidRPr="000D5787">
        <w:rPr>
          <w:spacing w:val="-1"/>
          <w:w w:val="105"/>
        </w:rPr>
        <w:t>iden</w:t>
      </w:r>
      <w:r w:rsidRPr="000D5787">
        <w:rPr>
          <w:spacing w:val="-2"/>
          <w:w w:val="105"/>
        </w:rPr>
        <w:t>tify</w:t>
      </w:r>
      <w:r w:rsidRPr="000D5787">
        <w:rPr>
          <w:spacing w:val="-18"/>
          <w:w w:val="105"/>
        </w:rPr>
        <w:t xml:space="preserve"> </w:t>
      </w:r>
      <w:r w:rsidRPr="000D5787">
        <w:rPr>
          <w:w w:val="105"/>
        </w:rPr>
        <w:t>the</w:t>
      </w:r>
      <w:r w:rsidRPr="000D5787">
        <w:rPr>
          <w:spacing w:val="-19"/>
          <w:w w:val="105"/>
        </w:rPr>
        <w:t xml:space="preserve"> </w:t>
      </w:r>
      <w:r w:rsidRPr="000D5787">
        <w:rPr>
          <w:spacing w:val="-3"/>
          <w:w w:val="105"/>
        </w:rPr>
        <w:t>behavior,</w:t>
      </w:r>
      <w:r w:rsidRPr="000D5787">
        <w:rPr>
          <w:spacing w:val="-18"/>
          <w:w w:val="105"/>
        </w:rPr>
        <w:t xml:space="preserve"> </w:t>
      </w:r>
      <w:r w:rsidRPr="000D5787">
        <w:rPr>
          <w:spacing w:val="-2"/>
          <w:w w:val="105"/>
        </w:rPr>
        <w:t>attitude,</w:t>
      </w:r>
      <w:r w:rsidRPr="000D5787">
        <w:rPr>
          <w:spacing w:val="-19"/>
          <w:w w:val="105"/>
        </w:rPr>
        <w:t xml:space="preserve"> </w:t>
      </w:r>
      <w:r w:rsidRPr="000D5787">
        <w:rPr>
          <w:spacing w:val="-1"/>
          <w:w w:val="105"/>
        </w:rPr>
        <w:t>condition</w:t>
      </w:r>
      <w:r w:rsidRPr="000D5787">
        <w:rPr>
          <w:spacing w:val="-18"/>
          <w:w w:val="105"/>
        </w:rPr>
        <w:t xml:space="preserve"> </w:t>
      </w:r>
      <w:r w:rsidRPr="000D5787">
        <w:rPr>
          <w:w w:val="105"/>
        </w:rPr>
        <w:t>or</w:t>
      </w:r>
      <w:r w:rsidRPr="000D5787">
        <w:rPr>
          <w:spacing w:val="-19"/>
          <w:w w:val="105"/>
        </w:rPr>
        <w:t xml:space="preserve"> </w:t>
      </w:r>
      <w:r w:rsidRPr="000D5787">
        <w:rPr>
          <w:w w:val="105"/>
        </w:rPr>
        <w:t>knowledge</w:t>
      </w:r>
      <w:r w:rsidRPr="000D5787">
        <w:rPr>
          <w:spacing w:val="-18"/>
          <w:w w:val="105"/>
        </w:rPr>
        <w:t xml:space="preserve"> </w:t>
      </w:r>
      <w:r w:rsidRPr="000D5787">
        <w:rPr>
          <w:spacing w:val="-2"/>
          <w:w w:val="105"/>
        </w:rPr>
        <w:t>t</w:t>
      </w:r>
      <w:r w:rsidRPr="000D5787">
        <w:rPr>
          <w:spacing w:val="-1"/>
          <w:w w:val="105"/>
        </w:rPr>
        <w:t>o</w:t>
      </w:r>
      <w:r w:rsidRPr="000D5787">
        <w:rPr>
          <w:spacing w:val="-19"/>
          <w:w w:val="105"/>
        </w:rPr>
        <w:t xml:space="preserve"> </w:t>
      </w:r>
      <w:r w:rsidRPr="000D5787">
        <w:rPr>
          <w:w w:val="105"/>
        </w:rPr>
        <w:t>be</w:t>
      </w:r>
      <w:r w:rsidRPr="000D5787">
        <w:rPr>
          <w:spacing w:val="-18"/>
          <w:w w:val="105"/>
        </w:rPr>
        <w:t xml:space="preserve"> </w:t>
      </w:r>
      <w:r w:rsidRPr="000D5787">
        <w:rPr>
          <w:w w:val="105"/>
        </w:rPr>
        <w:t>changed</w:t>
      </w:r>
    </w:p>
    <w:p w:rsidR="003251EE" w:rsidRPr="000D5787" w:rsidRDefault="003251EE" w:rsidP="003251EE">
      <w:pPr>
        <w:pStyle w:val="BodyText"/>
        <w:numPr>
          <w:ilvl w:val="0"/>
          <w:numId w:val="1"/>
        </w:numPr>
        <w:tabs>
          <w:tab w:val="left" w:pos="660"/>
        </w:tabs>
        <w:spacing w:before="67"/>
      </w:pPr>
      <w:r w:rsidRPr="000D5787">
        <w:t>establish</w:t>
      </w:r>
      <w:r w:rsidRPr="000D5787">
        <w:rPr>
          <w:spacing w:val="7"/>
        </w:rPr>
        <w:t xml:space="preserve"> </w:t>
      </w:r>
      <w:r w:rsidRPr="000D5787">
        <w:t>the</w:t>
      </w:r>
      <w:r w:rsidRPr="000D5787">
        <w:rPr>
          <w:spacing w:val="7"/>
        </w:rPr>
        <w:t xml:space="preserve"> </w:t>
      </w:r>
      <w:r w:rsidRPr="000D5787">
        <w:t>time</w:t>
      </w:r>
      <w:r w:rsidRPr="000D5787">
        <w:rPr>
          <w:spacing w:val="8"/>
        </w:rPr>
        <w:t xml:space="preserve"> </w:t>
      </w:r>
      <w:r w:rsidRPr="000D5787">
        <w:rPr>
          <w:spacing w:val="-2"/>
        </w:rPr>
        <w:t>fr</w:t>
      </w:r>
      <w:r w:rsidRPr="000D5787">
        <w:rPr>
          <w:spacing w:val="-1"/>
        </w:rPr>
        <w:t>ame</w:t>
      </w:r>
      <w:r w:rsidRPr="000D5787">
        <w:rPr>
          <w:spacing w:val="7"/>
        </w:rPr>
        <w:t xml:space="preserve"> </w:t>
      </w:r>
      <w:r w:rsidRPr="000D5787">
        <w:t>within</w:t>
      </w:r>
      <w:r w:rsidRPr="000D5787">
        <w:rPr>
          <w:spacing w:val="8"/>
        </w:rPr>
        <w:t xml:space="preserve"> </w:t>
      </w:r>
      <w:r w:rsidRPr="000D5787">
        <w:t>which</w:t>
      </w:r>
      <w:r w:rsidRPr="000D5787">
        <w:rPr>
          <w:spacing w:val="7"/>
        </w:rPr>
        <w:t xml:space="preserve"> </w:t>
      </w:r>
      <w:r w:rsidRPr="000D5787">
        <w:t>an</w:t>
      </w:r>
      <w:r w:rsidRPr="000D5787">
        <w:rPr>
          <w:spacing w:val="8"/>
        </w:rPr>
        <w:t xml:space="preserve"> </w:t>
      </w:r>
      <w:r w:rsidRPr="000D5787">
        <w:t>activity</w:t>
      </w:r>
      <w:r w:rsidRPr="000D5787">
        <w:rPr>
          <w:spacing w:val="7"/>
        </w:rPr>
        <w:t xml:space="preserve"> </w:t>
      </w:r>
      <w:r w:rsidRPr="000D5787">
        <w:t>takes</w:t>
      </w:r>
      <w:r w:rsidRPr="000D5787">
        <w:rPr>
          <w:spacing w:val="7"/>
        </w:rPr>
        <w:t xml:space="preserve"> </w:t>
      </w:r>
      <w:r w:rsidRPr="000D5787">
        <w:rPr>
          <w:spacing w:val="-1"/>
        </w:rPr>
        <w:t>place</w:t>
      </w:r>
    </w:p>
    <w:p w:rsidR="003251EE" w:rsidRPr="000D5787" w:rsidRDefault="003251EE" w:rsidP="003251EE">
      <w:pPr>
        <w:pStyle w:val="BodyText"/>
        <w:numPr>
          <w:ilvl w:val="0"/>
          <w:numId w:val="1"/>
        </w:numPr>
        <w:tabs>
          <w:tab w:val="left" w:pos="660"/>
        </w:tabs>
        <w:spacing w:before="67"/>
      </w:pPr>
      <w:r w:rsidRPr="000D5787">
        <w:rPr>
          <w:spacing w:val="-2"/>
          <w:w w:val="105"/>
        </w:rPr>
        <w:t>deter</w:t>
      </w:r>
      <w:r w:rsidRPr="000D5787">
        <w:rPr>
          <w:spacing w:val="-1"/>
          <w:w w:val="105"/>
        </w:rPr>
        <w:t>mine</w:t>
      </w:r>
      <w:r w:rsidRPr="000D5787">
        <w:rPr>
          <w:spacing w:val="-20"/>
          <w:w w:val="105"/>
        </w:rPr>
        <w:t xml:space="preserve"> </w:t>
      </w:r>
      <w:r w:rsidRPr="000D5787">
        <w:rPr>
          <w:w w:val="105"/>
        </w:rPr>
        <w:t>the</w:t>
      </w:r>
      <w:r w:rsidRPr="000D5787">
        <w:rPr>
          <w:spacing w:val="-19"/>
          <w:w w:val="105"/>
        </w:rPr>
        <w:t xml:space="preserve"> </w:t>
      </w:r>
      <w:r w:rsidRPr="000D5787">
        <w:rPr>
          <w:spacing w:val="-1"/>
          <w:w w:val="105"/>
        </w:rPr>
        <w:t>magnitude</w:t>
      </w:r>
      <w:r w:rsidRPr="000D5787">
        <w:rPr>
          <w:spacing w:val="-20"/>
          <w:w w:val="105"/>
        </w:rPr>
        <w:t xml:space="preserve"> </w:t>
      </w:r>
      <w:r w:rsidRPr="000D5787">
        <w:rPr>
          <w:w w:val="105"/>
        </w:rPr>
        <w:t>of</w:t>
      </w:r>
      <w:r w:rsidRPr="000D5787">
        <w:rPr>
          <w:spacing w:val="-19"/>
          <w:w w:val="105"/>
        </w:rPr>
        <w:t xml:space="preserve"> </w:t>
      </w:r>
      <w:r w:rsidRPr="000D5787">
        <w:rPr>
          <w:w w:val="105"/>
        </w:rPr>
        <w:t>the</w:t>
      </w:r>
      <w:r w:rsidRPr="000D5787">
        <w:rPr>
          <w:spacing w:val="-20"/>
          <w:w w:val="105"/>
        </w:rPr>
        <w:t xml:space="preserve"> </w:t>
      </w:r>
      <w:r w:rsidRPr="000D5787">
        <w:rPr>
          <w:spacing w:val="-1"/>
          <w:w w:val="105"/>
        </w:rPr>
        <w:t>anticipa</w:t>
      </w:r>
      <w:r w:rsidRPr="000D5787">
        <w:rPr>
          <w:spacing w:val="-2"/>
          <w:w w:val="105"/>
        </w:rPr>
        <w:t>t</w:t>
      </w:r>
      <w:r w:rsidRPr="000D5787">
        <w:rPr>
          <w:spacing w:val="-1"/>
          <w:w w:val="105"/>
        </w:rPr>
        <w:t>ed</w:t>
      </w:r>
      <w:r w:rsidRPr="000D5787">
        <w:rPr>
          <w:spacing w:val="-19"/>
          <w:w w:val="105"/>
        </w:rPr>
        <w:t xml:space="preserve"> </w:t>
      </w:r>
      <w:r w:rsidRPr="000D5787">
        <w:rPr>
          <w:w w:val="105"/>
        </w:rPr>
        <w:t>change</w:t>
      </w:r>
      <w:r w:rsidRPr="000D5787">
        <w:rPr>
          <w:spacing w:val="-20"/>
          <w:w w:val="105"/>
        </w:rPr>
        <w:t xml:space="preserve"> </w:t>
      </w:r>
      <w:r w:rsidRPr="000D5787">
        <w:rPr>
          <w:w w:val="105"/>
        </w:rPr>
        <w:t>(when</w:t>
      </w:r>
      <w:r w:rsidRPr="000D5787">
        <w:rPr>
          <w:spacing w:val="-19"/>
          <w:w w:val="105"/>
        </w:rPr>
        <w:t xml:space="preserve"> </w:t>
      </w:r>
      <w:r w:rsidRPr="000D5787">
        <w:rPr>
          <w:w w:val="105"/>
        </w:rPr>
        <w:t>possible)</w:t>
      </w:r>
    </w:p>
    <w:p w:rsidR="003251EE" w:rsidRPr="000D5787" w:rsidRDefault="003251EE" w:rsidP="003251EE">
      <w:pPr>
        <w:pStyle w:val="BodyText"/>
        <w:numPr>
          <w:ilvl w:val="0"/>
          <w:numId w:val="1"/>
        </w:numPr>
        <w:tabs>
          <w:tab w:val="left" w:pos="660"/>
        </w:tabs>
        <w:spacing w:before="67"/>
      </w:pPr>
      <w:r w:rsidRPr="000D5787">
        <w:rPr>
          <w:spacing w:val="-1"/>
        </w:rPr>
        <w:t>contain</w:t>
      </w:r>
      <w:r w:rsidRPr="000D5787">
        <w:rPr>
          <w:spacing w:val="10"/>
        </w:rPr>
        <w:t xml:space="preserve"> </w:t>
      </w:r>
      <w:r w:rsidRPr="000D5787">
        <w:t>a</w:t>
      </w:r>
      <w:r w:rsidRPr="000D5787">
        <w:rPr>
          <w:spacing w:val="10"/>
        </w:rPr>
        <w:t xml:space="preserve"> </w:t>
      </w:r>
      <w:r w:rsidRPr="000D5787">
        <w:rPr>
          <w:spacing w:val="-1"/>
        </w:rPr>
        <w:t>precise</w:t>
      </w:r>
      <w:r w:rsidRPr="000D5787">
        <w:rPr>
          <w:spacing w:val="11"/>
        </w:rPr>
        <w:t xml:space="preserve"> </w:t>
      </w:r>
      <w:r w:rsidRPr="000D5787">
        <w:t>definition</w:t>
      </w:r>
      <w:r w:rsidRPr="000D5787">
        <w:rPr>
          <w:spacing w:val="10"/>
        </w:rPr>
        <w:t xml:space="preserve"> </w:t>
      </w:r>
      <w:r w:rsidRPr="000D5787">
        <w:t>of</w:t>
      </w:r>
      <w:r w:rsidRPr="000D5787">
        <w:rPr>
          <w:spacing w:val="10"/>
        </w:rPr>
        <w:t xml:space="preserve"> </w:t>
      </w:r>
      <w:r w:rsidRPr="000D5787">
        <w:t>the</w:t>
      </w:r>
      <w:r w:rsidRPr="000D5787">
        <w:rPr>
          <w:spacing w:val="11"/>
        </w:rPr>
        <w:t xml:space="preserve"> </w:t>
      </w:r>
      <w:r w:rsidRPr="000D5787">
        <w:rPr>
          <w:spacing w:val="-1"/>
        </w:rPr>
        <w:t>way</w:t>
      </w:r>
      <w:r w:rsidRPr="000D5787">
        <w:rPr>
          <w:spacing w:val="10"/>
        </w:rPr>
        <w:t xml:space="preserve"> </w:t>
      </w:r>
      <w:r w:rsidRPr="000D5787">
        <w:t>change</w:t>
      </w:r>
      <w:r w:rsidRPr="000D5787">
        <w:rPr>
          <w:spacing w:val="10"/>
        </w:rPr>
        <w:t xml:space="preserve"> </w:t>
      </w:r>
      <w:r w:rsidRPr="000D5787">
        <w:t>is</w:t>
      </w:r>
      <w:r w:rsidRPr="000D5787">
        <w:rPr>
          <w:spacing w:val="11"/>
        </w:rPr>
        <w:t xml:space="preserve"> </w:t>
      </w:r>
      <w:r w:rsidRPr="000D5787">
        <w:rPr>
          <w:spacing w:val="-1"/>
        </w:rPr>
        <w:t>measured</w:t>
      </w:r>
    </w:p>
    <w:p w:rsidR="003251EE" w:rsidRPr="000D5787" w:rsidRDefault="003251EE" w:rsidP="003251EE">
      <w:pPr>
        <w:spacing w:before="10"/>
        <w:rPr>
          <w:rFonts w:ascii="Calibri" w:eastAsia="Calibri" w:hAnsi="Calibri" w:cs="Calibri"/>
        </w:rPr>
      </w:pPr>
    </w:p>
    <w:p w:rsidR="00AA14FB" w:rsidRDefault="000D5787" w:rsidP="003251EE">
      <w:pPr>
        <w:spacing w:before="1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Some examples include</w:t>
      </w:r>
      <w:r w:rsidRPr="000D5787">
        <w:rPr>
          <w:rFonts w:ascii="Calibri" w:eastAsia="Calibri" w:hAnsi="Calibri" w:cs="Calibri"/>
          <w:b/>
        </w:rPr>
        <w:t xml:space="preserve">: </w:t>
      </w:r>
    </w:p>
    <w:p w:rsidR="000D5787" w:rsidRPr="000D5787" w:rsidRDefault="000D5787" w:rsidP="003251EE">
      <w:pPr>
        <w:spacing w:before="10"/>
        <w:rPr>
          <w:rFonts w:ascii="Calibri" w:eastAsia="Calibri" w:hAnsi="Calibri" w:cs="Calibri"/>
          <w:b/>
        </w:rPr>
      </w:pPr>
    </w:p>
    <w:p w:rsidR="003251EE" w:rsidRPr="000D5787" w:rsidRDefault="003251EE" w:rsidP="003251EE">
      <w:pPr>
        <w:pStyle w:val="Heading9"/>
        <w:tabs>
          <w:tab w:val="left" w:pos="1540"/>
        </w:tabs>
        <w:spacing w:line="288" w:lineRule="exact"/>
        <w:ind w:left="1540" w:right="471" w:hanging="1421"/>
        <w:rPr>
          <w:rFonts w:cs="Calibri"/>
          <w:b w:val="0"/>
          <w:bCs w:val="0"/>
          <w:sz w:val="22"/>
          <w:szCs w:val="22"/>
        </w:rPr>
      </w:pPr>
      <w:r w:rsidRPr="000D5787">
        <w:rPr>
          <w:color w:val="00B1EB"/>
          <w:w w:val="105"/>
          <w:sz w:val="22"/>
          <w:szCs w:val="22"/>
        </w:rPr>
        <w:t>Goal</w:t>
      </w:r>
      <w:r w:rsidRPr="000D5787">
        <w:rPr>
          <w:color w:val="00B1EB"/>
          <w:spacing w:val="-2"/>
          <w:w w:val="105"/>
          <w:sz w:val="22"/>
          <w:szCs w:val="22"/>
        </w:rPr>
        <w:t xml:space="preserve"> </w:t>
      </w:r>
      <w:r w:rsidRPr="000D5787">
        <w:rPr>
          <w:color w:val="00B1EB"/>
          <w:w w:val="105"/>
          <w:sz w:val="22"/>
          <w:szCs w:val="22"/>
        </w:rPr>
        <w:t>1:</w:t>
      </w:r>
      <w:r w:rsidRPr="000D5787">
        <w:rPr>
          <w:color w:val="00B1EB"/>
          <w:w w:val="105"/>
          <w:sz w:val="22"/>
          <w:szCs w:val="22"/>
        </w:rPr>
        <w:tab/>
        <w:t>Our</w:t>
      </w:r>
      <w:r w:rsidRPr="000D5787">
        <w:rPr>
          <w:color w:val="00B1EB"/>
          <w:spacing w:val="4"/>
          <w:w w:val="105"/>
          <w:sz w:val="22"/>
          <w:szCs w:val="22"/>
        </w:rPr>
        <w:t xml:space="preserve"> </w:t>
      </w:r>
      <w:r w:rsidRPr="000D5787">
        <w:rPr>
          <w:color w:val="00B1EB"/>
          <w:spacing w:val="-2"/>
          <w:w w:val="105"/>
          <w:sz w:val="22"/>
          <w:szCs w:val="22"/>
        </w:rPr>
        <w:t>w</w:t>
      </w:r>
      <w:r w:rsidRPr="000D5787">
        <w:rPr>
          <w:color w:val="00B1EB"/>
          <w:spacing w:val="-1"/>
          <w:w w:val="105"/>
          <w:sz w:val="22"/>
          <w:szCs w:val="22"/>
        </w:rPr>
        <w:t>orkplace</w:t>
      </w:r>
      <w:r w:rsidRPr="000D5787">
        <w:rPr>
          <w:color w:val="00B1EB"/>
          <w:spacing w:val="5"/>
          <w:w w:val="105"/>
          <w:sz w:val="22"/>
          <w:szCs w:val="22"/>
        </w:rPr>
        <w:t xml:space="preserve"> </w:t>
      </w:r>
      <w:r w:rsidRPr="000D5787">
        <w:rPr>
          <w:color w:val="00B1EB"/>
          <w:w w:val="105"/>
          <w:sz w:val="22"/>
          <w:szCs w:val="22"/>
        </w:rPr>
        <w:t>will</w:t>
      </w:r>
      <w:r w:rsidRPr="000D5787">
        <w:rPr>
          <w:color w:val="00B1EB"/>
          <w:spacing w:val="4"/>
          <w:w w:val="105"/>
          <w:sz w:val="22"/>
          <w:szCs w:val="22"/>
        </w:rPr>
        <w:t xml:space="preserve"> </w:t>
      </w:r>
      <w:r w:rsidR="00AA14FB" w:rsidRPr="000D5787">
        <w:rPr>
          <w:color w:val="00B1EB"/>
          <w:spacing w:val="-2"/>
          <w:w w:val="105"/>
          <w:sz w:val="22"/>
          <w:szCs w:val="22"/>
        </w:rPr>
        <w:t>promote healthy food choices</w:t>
      </w:r>
      <w:r w:rsidR="00AA14FB" w:rsidRPr="000D5787">
        <w:rPr>
          <w:color w:val="00B1EB"/>
          <w:spacing w:val="-1"/>
          <w:w w:val="105"/>
          <w:sz w:val="22"/>
          <w:szCs w:val="22"/>
        </w:rPr>
        <w:t>.</w:t>
      </w:r>
    </w:p>
    <w:p w:rsidR="00AA14FB" w:rsidRPr="000D5787" w:rsidRDefault="003251EE" w:rsidP="00AA14FB">
      <w:pPr>
        <w:pStyle w:val="BodyText"/>
        <w:tabs>
          <w:tab w:val="left" w:pos="1540"/>
        </w:tabs>
        <w:spacing w:before="69"/>
        <w:ind w:left="1440" w:hanging="1320"/>
        <w:rPr>
          <w:spacing w:val="-2"/>
        </w:rPr>
      </w:pPr>
      <w:proofErr w:type="gramStart"/>
      <w:r w:rsidRPr="000D5787">
        <w:rPr>
          <w:b/>
          <w:spacing w:val="-1"/>
        </w:rPr>
        <w:t>Objective</w:t>
      </w:r>
      <w:r w:rsidRPr="000D5787">
        <w:rPr>
          <w:b/>
        </w:rPr>
        <w:t xml:space="preserve"> </w:t>
      </w:r>
      <w:r w:rsidRPr="000D5787">
        <w:rPr>
          <w:b/>
          <w:spacing w:val="19"/>
        </w:rPr>
        <w:t xml:space="preserve"> </w:t>
      </w:r>
      <w:r w:rsidRPr="000D5787">
        <w:rPr>
          <w:b/>
        </w:rPr>
        <w:t>1</w:t>
      </w:r>
      <w:proofErr w:type="gramEnd"/>
      <w:r w:rsidRPr="000D5787">
        <w:rPr>
          <w:b/>
        </w:rPr>
        <w:t>:</w:t>
      </w:r>
      <w:r w:rsidRPr="000D5787">
        <w:rPr>
          <w:b/>
        </w:rPr>
        <w:tab/>
      </w:r>
      <w:r w:rsidRPr="000D5787">
        <w:t>By</w:t>
      </w:r>
      <w:r w:rsidRPr="000D5787">
        <w:rPr>
          <w:spacing w:val="3"/>
        </w:rPr>
        <w:t xml:space="preserve"> </w:t>
      </w:r>
      <w:r w:rsidR="000D5787">
        <w:rPr>
          <w:spacing w:val="-1"/>
        </w:rPr>
        <w:t>May 2018</w:t>
      </w:r>
      <w:r w:rsidRPr="000D5787">
        <w:t>,</w:t>
      </w:r>
      <w:r w:rsidRPr="000D5787">
        <w:rPr>
          <w:spacing w:val="2"/>
        </w:rPr>
        <w:t xml:space="preserve"> </w:t>
      </w:r>
      <w:r w:rsidR="00AA14FB" w:rsidRPr="000D5787">
        <w:rPr>
          <w:spacing w:val="-2"/>
        </w:rPr>
        <w:t>a healthy food at meetings policy will be developed and adopted.</w:t>
      </w:r>
    </w:p>
    <w:p w:rsidR="00AA14FB" w:rsidRPr="000D5787" w:rsidRDefault="003251EE" w:rsidP="00AA14FB">
      <w:pPr>
        <w:pStyle w:val="BodyText"/>
        <w:tabs>
          <w:tab w:val="left" w:pos="1540"/>
        </w:tabs>
        <w:spacing w:before="69"/>
        <w:ind w:left="1440" w:hanging="1320"/>
      </w:pPr>
      <w:proofErr w:type="gramStart"/>
      <w:r w:rsidRPr="000D5787">
        <w:rPr>
          <w:b/>
          <w:spacing w:val="-1"/>
        </w:rPr>
        <w:t>Objective</w:t>
      </w:r>
      <w:r w:rsidRPr="000D5787">
        <w:rPr>
          <w:b/>
        </w:rPr>
        <w:t xml:space="preserve"> </w:t>
      </w:r>
      <w:r w:rsidRPr="000D5787">
        <w:rPr>
          <w:b/>
          <w:spacing w:val="19"/>
        </w:rPr>
        <w:t xml:space="preserve"> </w:t>
      </w:r>
      <w:r w:rsidRPr="000D5787">
        <w:rPr>
          <w:b/>
        </w:rPr>
        <w:t>2</w:t>
      </w:r>
      <w:proofErr w:type="gramEnd"/>
      <w:r w:rsidRPr="000D5787">
        <w:rPr>
          <w:b/>
        </w:rPr>
        <w:t>:</w:t>
      </w:r>
      <w:r w:rsidRPr="000D5787">
        <w:rPr>
          <w:b/>
        </w:rPr>
        <w:tab/>
      </w:r>
      <w:r w:rsidR="00AA14FB" w:rsidRPr="000D5787">
        <w:t xml:space="preserve">By </w:t>
      </w:r>
      <w:r w:rsidR="000D5787">
        <w:t>June</w:t>
      </w:r>
      <w:r w:rsidR="00AA14FB" w:rsidRPr="000D5787">
        <w:t xml:space="preserve"> 201</w:t>
      </w:r>
      <w:r w:rsidR="000D5787">
        <w:t>8</w:t>
      </w:r>
      <w:r w:rsidR="00AA14FB" w:rsidRPr="000D5787">
        <w:t xml:space="preserve">, </w:t>
      </w:r>
      <w:r w:rsidR="00AA14FB" w:rsidRPr="000D5787">
        <w:rPr>
          <w:spacing w:val="-2"/>
        </w:rPr>
        <w:t>a list of healthy food choices will be posted in the kitchen</w:t>
      </w:r>
      <w:r w:rsidR="00AA14FB" w:rsidRPr="000D5787">
        <w:rPr>
          <w:spacing w:val="-3"/>
        </w:rPr>
        <w:t>.</w:t>
      </w:r>
    </w:p>
    <w:p w:rsidR="003251EE" w:rsidRPr="000D5787" w:rsidRDefault="003251EE" w:rsidP="00AA14FB">
      <w:pPr>
        <w:pStyle w:val="BodyText"/>
        <w:tabs>
          <w:tab w:val="left" w:pos="1540"/>
        </w:tabs>
        <w:spacing w:before="67"/>
        <w:ind w:left="120"/>
      </w:pPr>
      <w:proofErr w:type="gramStart"/>
      <w:r w:rsidRPr="000D5787">
        <w:rPr>
          <w:b/>
          <w:spacing w:val="-1"/>
        </w:rPr>
        <w:t>Objective</w:t>
      </w:r>
      <w:r w:rsidRPr="000D5787">
        <w:rPr>
          <w:b/>
        </w:rPr>
        <w:t xml:space="preserve"> </w:t>
      </w:r>
      <w:r w:rsidRPr="000D5787">
        <w:rPr>
          <w:b/>
          <w:spacing w:val="19"/>
        </w:rPr>
        <w:t xml:space="preserve"> </w:t>
      </w:r>
      <w:r w:rsidR="00AA14FB" w:rsidRPr="000D5787">
        <w:rPr>
          <w:b/>
        </w:rPr>
        <w:t>3</w:t>
      </w:r>
      <w:proofErr w:type="gramEnd"/>
      <w:r w:rsidR="00AA14FB" w:rsidRPr="000D5787">
        <w:rPr>
          <w:b/>
        </w:rPr>
        <w:t xml:space="preserve">:   </w:t>
      </w:r>
      <w:r w:rsidRPr="000D5787">
        <w:t>By</w:t>
      </w:r>
      <w:r w:rsidRPr="000D5787">
        <w:rPr>
          <w:spacing w:val="4"/>
        </w:rPr>
        <w:t xml:space="preserve"> </w:t>
      </w:r>
      <w:r w:rsidR="000D5787">
        <w:rPr>
          <w:spacing w:val="-1"/>
        </w:rPr>
        <w:t>July 2018</w:t>
      </w:r>
      <w:r w:rsidRPr="000D5787">
        <w:t>,</w:t>
      </w:r>
      <w:r w:rsidRPr="000D5787">
        <w:rPr>
          <w:spacing w:val="3"/>
        </w:rPr>
        <w:t xml:space="preserve"> </w:t>
      </w:r>
      <w:r w:rsidR="00AA14FB" w:rsidRPr="000D5787">
        <w:rPr>
          <w:spacing w:val="-1"/>
        </w:rPr>
        <w:t>employees will have access to an on-site or community garden</w:t>
      </w:r>
      <w:r w:rsidRPr="000D5787">
        <w:rPr>
          <w:spacing w:val="-2"/>
        </w:rPr>
        <w:t>.</w:t>
      </w:r>
    </w:p>
    <w:p w:rsidR="003251EE" w:rsidRDefault="003251EE" w:rsidP="003251EE">
      <w:pPr>
        <w:spacing w:before="2"/>
        <w:rPr>
          <w:rFonts w:ascii="Calibri" w:eastAsia="Calibri" w:hAnsi="Calibri" w:cs="Calibri"/>
        </w:rPr>
      </w:pPr>
    </w:p>
    <w:p w:rsidR="000D5787" w:rsidRPr="000D5787" w:rsidRDefault="000D5787" w:rsidP="003251EE">
      <w:pPr>
        <w:spacing w:before="2"/>
        <w:rPr>
          <w:rFonts w:ascii="Calibri" w:eastAsia="Calibri" w:hAnsi="Calibri" w:cs="Calibri"/>
        </w:rPr>
      </w:pPr>
    </w:p>
    <w:p w:rsidR="003251EE" w:rsidRPr="000D5787" w:rsidRDefault="003251EE" w:rsidP="003251EE">
      <w:pPr>
        <w:pStyle w:val="Heading9"/>
        <w:tabs>
          <w:tab w:val="left" w:pos="1540"/>
        </w:tabs>
        <w:ind w:left="120"/>
        <w:rPr>
          <w:rFonts w:cs="Calibri"/>
          <w:b w:val="0"/>
          <w:bCs w:val="0"/>
          <w:sz w:val="22"/>
          <w:szCs w:val="22"/>
        </w:rPr>
      </w:pPr>
      <w:r w:rsidRPr="000D5787">
        <w:rPr>
          <w:color w:val="00B1EB"/>
          <w:w w:val="105"/>
          <w:sz w:val="22"/>
          <w:szCs w:val="22"/>
        </w:rPr>
        <w:t>Goal</w:t>
      </w:r>
      <w:r w:rsidRPr="000D5787">
        <w:rPr>
          <w:color w:val="00B1EB"/>
          <w:spacing w:val="-2"/>
          <w:w w:val="105"/>
          <w:sz w:val="22"/>
          <w:szCs w:val="22"/>
        </w:rPr>
        <w:t xml:space="preserve"> </w:t>
      </w:r>
      <w:r w:rsidRPr="000D5787">
        <w:rPr>
          <w:color w:val="00B1EB"/>
          <w:w w:val="105"/>
          <w:sz w:val="22"/>
          <w:szCs w:val="22"/>
        </w:rPr>
        <w:t>2:</w:t>
      </w:r>
      <w:r w:rsidRPr="000D5787">
        <w:rPr>
          <w:color w:val="00B1EB"/>
          <w:w w:val="105"/>
          <w:sz w:val="22"/>
          <w:szCs w:val="22"/>
        </w:rPr>
        <w:tab/>
        <w:t>Our</w:t>
      </w:r>
      <w:r w:rsidRPr="000D5787">
        <w:rPr>
          <w:color w:val="00B1EB"/>
          <w:spacing w:val="5"/>
          <w:w w:val="105"/>
          <w:sz w:val="22"/>
          <w:szCs w:val="22"/>
        </w:rPr>
        <w:t xml:space="preserve"> </w:t>
      </w:r>
      <w:r w:rsidRPr="000D5787">
        <w:rPr>
          <w:color w:val="00B1EB"/>
          <w:spacing w:val="-2"/>
          <w:w w:val="105"/>
          <w:sz w:val="22"/>
          <w:szCs w:val="22"/>
        </w:rPr>
        <w:t>w</w:t>
      </w:r>
      <w:r w:rsidRPr="000D5787">
        <w:rPr>
          <w:color w:val="00B1EB"/>
          <w:spacing w:val="-1"/>
          <w:w w:val="105"/>
          <w:sz w:val="22"/>
          <w:szCs w:val="22"/>
        </w:rPr>
        <w:t>orkplace</w:t>
      </w:r>
      <w:r w:rsidRPr="000D5787">
        <w:rPr>
          <w:color w:val="00B1EB"/>
          <w:spacing w:val="5"/>
          <w:w w:val="105"/>
          <w:sz w:val="22"/>
          <w:szCs w:val="22"/>
        </w:rPr>
        <w:t xml:space="preserve"> </w:t>
      </w:r>
      <w:r w:rsidRPr="000D5787">
        <w:rPr>
          <w:color w:val="00B1EB"/>
          <w:w w:val="105"/>
          <w:sz w:val="22"/>
          <w:szCs w:val="22"/>
        </w:rPr>
        <w:t>will</w:t>
      </w:r>
      <w:r w:rsidRPr="000D5787">
        <w:rPr>
          <w:color w:val="00B1EB"/>
          <w:spacing w:val="5"/>
          <w:w w:val="105"/>
          <w:sz w:val="22"/>
          <w:szCs w:val="22"/>
        </w:rPr>
        <w:t xml:space="preserve"> </w:t>
      </w:r>
      <w:r w:rsidRPr="000D5787">
        <w:rPr>
          <w:color w:val="00B1EB"/>
          <w:spacing w:val="-1"/>
          <w:w w:val="105"/>
          <w:sz w:val="22"/>
          <w:szCs w:val="22"/>
        </w:rPr>
        <w:t>promote</w:t>
      </w:r>
      <w:r w:rsidRPr="000D5787">
        <w:rPr>
          <w:color w:val="00B1EB"/>
          <w:spacing w:val="5"/>
          <w:w w:val="105"/>
          <w:sz w:val="22"/>
          <w:szCs w:val="22"/>
        </w:rPr>
        <w:t xml:space="preserve"> </w:t>
      </w:r>
      <w:r w:rsidRPr="000D5787">
        <w:rPr>
          <w:color w:val="00B1EB"/>
          <w:w w:val="105"/>
          <w:sz w:val="22"/>
          <w:szCs w:val="22"/>
        </w:rPr>
        <w:t>an</w:t>
      </w:r>
      <w:r w:rsidRPr="000D5787">
        <w:rPr>
          <w:color w:val="00B1EB"/>
          <w:spacing w:val="5"/>
          <w:w w:val="105"/>
          <w:sz w:val="22"/>
          <w:szCs w:val="22"/>
        </w:rPr>
        <w:t xml:space="preserve"> </w:t>
      </w:r>
      <w:r w:rsidRPr="000D5787">
        <w:rPr>
          <w:color w:val="00B1EB"/>
          <w:spacing w:val="-1"/>
          <w:w w:val="105"/>
          <w:sz w:val="22"/>
          <w:szCs w:val="22"/>
        </w:rPr>
        <w:t>active</w:t>
      </w:r>
      <w:r w:rsidRPr="000D5787">
        <w:rPr>
          <w:color w:val="00B1EB"/>
          <w:spacing w:val="4"/>
          <w:w w:val="105"/>
          <w:sz w:val="22"/>
          <w:szCs w:val="22"/>
        </w:rPr>
        <w:t xml:space="preserve"> </w:t>
      </w:r>
      <w:r w:rsidRPr="000D5787">
        <w:rPr>
          <w:color w:val="00B1EB"/>
          <w:spacing w:val="-1"/>
          <w:w w:val="105"/>
          <w:sz w:val="22"/>
          <w:szCs w:val="22"/>
        </w:rPr>
        <w:t>lifestyle</w:t>
      </w:r>
      <w:r w:rsidRPr="000D5787">
        <w:rPr>
          <w:color w:val="00B1EB"/>
          <w:spacing w:val="-2"/>
          <w:w w:val="105"/>
          <w:sz w:val="22"/>
          <w:szCs w:val="22"/>
        </w:rPr>
        <w:t>.</w:t>
      </w:r>
    </w:p>
    <w:p w:rsidR="003251EE" w:rsidRPr="000D5787" w:rsidRDefault="003251EE" w:rsidP="003251EE">
      <w:pPr>
        <w:pStyle w:val="BodyText"/>
        <w:tabs>
          <w:tab w:val="left" w:pos="1540"/>
        </w:tabs>
        <w:spacing w:before="62"/>
        <w:ind w:left="120"/>
      </w:pPr>
      <w:proofErr w:type="gramStart"/>
      <w:r w:rsidRPr="000D5787">
        <w:rPr>
          <w:b/>
          <w:spacing w:val="-1"/>
        </w:rPr>
        <w:t>Objective</w:t>
      </w:r>
      <w:r w:rsidRPr="000D5787">
        <w:rPr>
          <w:b/>
        </w:rPr>
        <w:t xml:space="preserve"> </w:t>
      </w:r>
      <w:r w:rsidRPr="000D5787">
        <w:rPr>
          <w:b/>
          <w:spacing w:val="19"/>
        </w:rPr>
        <w:t xml:space="preserve"> </w:t>
      </w:r>
      <w:r w:rsidRPr="000D5787">
        <w:rPr>
          <w:b/>
        </w:rPr>
        <w:t>1</w:t>
      </w:r>
      <w:proofErr w:type="gramEnd"/>
      <w:r w:rsidRPr="000D5787">
        <w:rPr>
          <w:b/>
        </w:rPr>
        <w:t>:</w:t>
      </w:r>
      <w:r w:rsidRPr="000D5787">
        <w:rPr>
          <w:b/>
        </w:rPr>
        <w:tab/>
      </w:r>
      <w:r w:rsidRPr="000D5787">
        <w:t>By</w:t>
      </w:r>
      <w:r w:rsidRPr="000D5787">
        <w:rPr>
          <w:spacing w:val="6"/>
        </w:rPr>
        <w:t xml:space="preserve"> </w:t>
      </w:r>
      <w:r w:rsidR="000D5787">
        <w:rPr>
          <w:spacing w:val="-1"/>
        </w:rPr>
        <w:t>March 2018</w:t>
      </w:r>
      <w:r w:rsidRPr="000D5787">
        <w:t>,</w:t>
      </w:r>
      <w:r w:rsidRPr="000D5787">
        <w:rPr>
          <w:spacing w:val="5"/>
        </w:rPr>
        <w:t xml:space="preserve"> </w:t>
      </w:r>
      <w:r w:rsidR="00AA14FB" w:rsidRPr="000D5787">
        <w:t xml:space="preserve">employees will </w:t>
      </w:r>
      <w:r w:rsidR="000D5787">
        <w:t>be allowed to use 30 minutes a day for physical activity</w:t>
      </w:r>
      <w:r w:rsidRPr="000D5787">
        <w:rPr>
          <w:spacing w:val="-2"/>
        </w:rPr>
        <w:t>.</w:t>
      </w:r>
    </w:p>
    <w:p w:rsidR="003251EE" w:rsidRDefault="003251EE" w:rsidP="003251EE">
      <w:pPr>
        <w:pStyle w:val="BodyText"/>
        <w:tabs>
          <w:tab w:val="left" w:pos="1540"/>
        </w:tabs>
        <w:spacing w:before="67"/>
        <w:ind w:left="120"/>
        <w:rPr>
          <w:spacing w:val="-2"/>
        </w:rPr>
      </w:pPr>
      <w:proofErr w:type="gramStart"/>
      <w:r w:rsidRPr="000D5787">
        <w:rPr>
          <w:b/>
          <w:spacing w:val="-1"/>
        </w:rPr>
        <w:t>Objective</w:t>
      </w:r>
      <w:r w:rsidRPr="000D5787">
        <w:rPr>
          <w:b/>
        </w:rPr>
        <w:t xml:space="preserve"> </w:t>
      </w:r>
      <w:r w:rsidRPr="000D5787">
        <w:rPr>
          <w:b/>
          <w:spacing w:val="19"/>
        </w:rPr>
        <w:t xml:space="preserve"> </w:t>
      </w:r>
      <w:r w:rsidRPr="000D5787">
        <w:rPr>
          <w:b/>
        </w:rPr>
        <w:t>2</w:t>
      </w:r>
      <w:proofErr w:type="gramEnd"/>
      <w:r w:rsidRPr="000D5787">
        <w:rPr>
          <w:b/>
        </w:rPr>
        <w:t>:</w:t>
      </w:r>
      <w:r w:rsidRPr="000D5787">
        <w:rPr>
          <w:b/>
        </w:rPr>
        <w:tab/>
      </w:r>
      <w:r w:rsidRPr="000D5787">
        <w:t>By</w:t>
      </w:r>
      <w:r w:rsidRPr="000D5787">
        <w:rPr>
          <w:spacing w:val="6"/>
        </w:rPr>
        <w:t xml:space="preserve"> </w:t>
      </w:r>
      <w:r w:rsidR="000D5787">
        <w:rPr>
          <w:spacing w:val="-1"/>
        </w:rPr>
        <w:t>July 2018</w:t>
      </w:r>
      <w:r w:rsidRPr="000D5787">
        <w:t>,</w:t>
      </w:r>
      <w:r w:rsidRPr="000D5787">
        <w:rPr>
          <w:spacing w:val="5"/>
        </w:rPr>
        <w:t xml:space="preserve"> </w:t>
      </w:r>
      <w:r w:rsidR="000D5787">
        <w:t>all meetings over one hour will incorporate a 10-minute activity break</w:t>
      </w:r>
      <w:r w:rsidRPr="000D5787">
        <w:rPr>
          <w:spacing w:val="-2"/>
        </w:rPr>
        <w:t>.</w:t>
      </w:r>
    </w:p>
    <w:p w:rsidR="000D5787" w:rsidRDefault="000D5787" w:rsidP="000D5787">
      <w:pPr>
        <w:pStyle w:val="Heading9"/>
        <w:tabs>
          <w:tab w:val="left" w:pos="1540"/>
        </w:tabs>
        <w:ind w:left="120"/>
        <w:rPr>
          <w:color w:val="00B1EB"/>
          <w:w w:val="105"/>
        </w:rPr>
      </w:pPr>
    </w:p>
    <w:p w:rsidR="000D5787" w:rsidRDefault="000D5787" w:rsidP="000D5787">
      <w:pPr>
        <w:pStyle w:val="Heading9"/>
        <w:tabs>
          <w:tab w:val="left" w:pos="1540"/>
        </w:tabs>
        <w:ind w:left="120"/>
        <w:rPr>
          <w:color w:val="00B1EB"/>
          <w:w w:val="105"/>
        </w:rPr>
      </w:pPr>
    </w:p>
    <w:p w:rsidR="000D5787" w:rsidRDefault="000D5787" w:rsidP="000D5787">
      <w:pPr>
        <w:pStyle w:val="Heading9"/>
        <w:tabs>
          <w:tab w:val="left" w:pos="1540"/>
        </w:tabs>
        <w:ind w:left="120"/>
        <w:rPr>
          <w:rFonts w:cs="Calibri"/>
          <w:b w:val="0"/>
          <w:bCs w:val="0"/>
        </w:rPr>
      </w:pPr>
      <w:r>
        <w:rPr>
          <w:color w:val="00B1EB"/>
          <w:w w:val="105"/>
        </w:rPr>
        <w:t>Goal</w:t>
      </w:r>
      <w:r>
        <w:rPr>
          <w:color w:val="00B1EB"/>
          <w:spacing w:val="-2"/>
          <w:w w:val="105"/>
        </w:rPr>
        <w:t xml:space="preserve"> </w:t>
      </w:r>
      <w:r>
        <w:rPr>
          <w:color w:val="00B1EB"/>
          <w:w w:val="105"/>
        </w:rPr>
        <w:t>3:</w:t>
      </w:r>
      <w:r>
        <w:rPr>
          <w:color w:val="00B1EB"/>
          <w:w w:val="105"/>
        </w:rPr>
        <w:tab/>
        <w:t>Our</w:t>
      </w:r>
      <w:r>
        <w:rPr>
          <w:color w:val="00B1EB"/>
          <w:spacing w:val="1"/>
          <w:w w:val="105"/>
        </w:rPr>
        <w:t xml:space="preserve"> </w:t>
      </w:r>
      <w:r>
        <w:rPr>
          <w:color w:val="00B1EB"/>
          <w:spacing w:val="-2"/>
          <w:w w:val="105"/>
        </w:rPr>
        <w:t>w</w:t>
      </w:r>
      <w:r>
        <w:rPr>
          <w:color w:val="00B1EB"/>
          <w:spacing w:val="-1"/>
          <w:w w:val="105"/>
        </w:rPr>
        <w:t>orkplace</w:t>
      </w:r>
      <w:r>
        <w:rPr>
          <w:color w:val="00B1EB"/>
          <w:spacing w:val="1"/>
          <w:w w:val="105"/>
        </w:rPr>
        <w:t xml:space="preserve"> </w:t>
      </w:r>
      <w:r>
        <w:rPr>
          <w:color w:val="00B1EB"/>
          <w:w w:val="105"/>
        </w:rPr>
        <w:t>will</w:t>
      </w:r>
      <w:r>
        <w:rPr>
          <w:color w:val="00B1EB"/>
          <w:spacing w:val="1"/>
          <w:w w:val="105"/>
        </w:rPr>
        <w:t xml:space="preserve"> </w:t>
      </w:r>
      <w:r>
        <w:rPr>
          <w:color w:val="00B1EB"/>
          <w:w w:val="105"/>
        </w:rPr>
        <w:t>be</w:t>
      </w:r>
      <w:r>
        <w:rPr>
          <w:color w:val="00B1EB"/>
          <w:spacing w:val="1"/>
          <w:w w:val="105"/>
        </w:rPr>
        <w:t xml:space="preserve"> </w:t>
      </w:r>
      <w:r>
        <w:rPr>
          <w:color w:val="00B1EB"/>
          <w:spacing w:val="-1"/>
          <w:w w:val="105"/>
        </w:rPr>
        <w:t>smoke</w:t>
      </w:r>
      <w:r>
        <w:rPr>
          <w:color w:val="00B1EB"/>
          <w:spacing w:val="1"/>
          <w:w w:val="105"/>
        </w:rPr>
        <w:t xml:space="preserve"> </w:t>
      </w:r>
      <w:r>
        <w:rPr>
          <w:color w:val="00B1EB"/>
          <w:spacing w:val="-2"/>
          <w:w w:val="105"/>
        </w:rPr>
        <w:t>free</w:t>
      </w:r>
      <w:r>
        <w:rPr>
          <w:color w:val="00B1EB"/>
          <w:spacing w:val="-3"/>
          <w:w w:val="105"/>
        </w:rPr>
        <w:t>.</w:t>
      </w:r>
    </w:p>
    <w:p w:rsidR="000D5787" w:rsidRDefault="000D5787" w:rsidP="000D5787">
      <w:pPr>
        <w:pStyle w:val="BodyText"/>
        <w:tabs>
          <w:tab w:val="left" w:pos="1540"/>
        </w:tabs>
        <w:spacing w:before="60" w:line="264" w:lineRule="exact"/>
        <w:ind w:left="1540" w:right="630" w:hanging="1421"/>
        <w:rPr>
          <w:spacing w:val="11"/>
        </w:rPr>
      </w:pPr>
      <w:r>
        <w:rPr>
          <w:b/>
          <w:spacing w:val="-1"/>
          <w:w w:val="105"/>
        </w:rPr>
        <w:t>Objective</w:t>
      </w:r>
      <w:r>
        <w:rPr>
          <w:b/>
          <w:spacing w:val="14"/>
          <w:w w:val="105"/>
        </w:rPr>
        <w:t xml:space="preserve"> </w:t>
      </w:r>
      <w:r>
        <w:rPr>
          <w:b/>
          <w:w w:val="105"/>
        </w:rPr>
        <w:t>1:</w:t>
      </w:r>
      <w:r>
        <w:rPr>
          <w:b/>
          <w:w w:val="105"/>
        </w:rPr>
        <w:tab/>
      </w:r>
      <w:r>
        <w:rPr>
          <w:spacing w:val="11"/>
        </w:rPr>
        <w:t xml:space="preserve">By January 2018, resources about free cessation resources through 802Quits.org will be made available to staff through appropriate venues (e.g. posters in breakrooms, emails, staff meetings, paycheck stuffers, etc.).  </w:t>
      </w:r>
    </w:p>
    <w:p w:rsidR="000D5787" w:rsidRDefault="000D5787" w:rsidP="000D5787">
      <w:pPr>
        <w:pStyle w:val="BodyText"/>
        <w:tabs>
          <w:tab w:val="left" w:pos="1540"/>
        </w:tabs>
        <w:spacing w:before="60" w:line="264" w:lineRule="exact"/>
        <w:ind w:left="1540" w:right="630" w:hanging="1421"/>
      </w:pPr>
      <w:r>
        <w:rPr>
          <w:b/>
          <w:spacing w:val="-1"/>
          <w:w w:val="105"/>
        </w:rPr>
        <w:t>Objective 2:</w:t>
      </w:r>
      <w:r>
        <w:tab/>
        <w:t xml:space="preserve">By March 2018, an on-site cessation class will be made available to all employees during work hours.  Employees will be allowed to flex 60 minutes a week to participate in the class. </w:t>
      </w:r>
    </w:p>
    <w:p w:rsidR="000D5787" w:rsidRDefault="000D5787" w:rsidP="000D5787">
      <w:pPr>
        <w:pStyle w:val="BodyText"/>
        <w:tabs>
          <w:tab w:val="left" w:pos="1540"/>
        </w:tabs>
        <w:spacing w:before="72" w:line="264" w:lineRule="exact"/>
        <w:ind w:left="1540" w:right="721" w:hanging="1421"/>
        <w:rPr>
          <w:spacing w:val="-1"/>
        </w:rPr>
      </w:pPr>
      <w:proofErr w:type="gramStart"/>
      <w:r>
        <w:rPr>
          <w:b/>
          <w:spacing w:val="-1"/>
        </w:rPr>
        <w:t>Objective</w:t>
      </w:r>
      <w:r>
        <w:rPr>
          <w:b/>
        </w:rPr>
        <w:t xml:space="preserve"> </w:t>
      </w:r>
      <w:r>
        <w:rPr>
          <w:b/>
          <w:spacing w:val="19"/>
        </w:rPr>
        <w:t xml:space="preserve"> </w:t>
      </w:r>
      <w:r>
        <w:rPr>
          <w:b/>
        </w:rPr>
        <w:t>2</w:t>
      </w:r>
      <w:proofErr w:type="gramEnd"/>
      <w:r>
        <w:rPr>
          <w:b/>
        </w:rPr>
        <w:t>:</w:t>
      </w:r>
      <w:r>
        <w:rPr>
          <w:b/>
        </w:rPr>
        <w:tab/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 xml:space="preserve"> </w:t>
      </w:r>
      <w:r>
        <w:rPr>
          <w:spacing w:val="-1"/>
          <w:w w:val="105"/>
        </w:rPr>
        <w:t>August</w:t>
      </w:r>
      <w:r>
        <w:rPr>
          <w:spacing w:val="-1"/>
          <w:w w:val="105"/>
        </w:rPr>
        <w:t xml:space="preserve"> 2018</w:t>
      </w:r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writt</w:t>
      </w:r>
      <w:r>
        <w:rPr>
          <w:spacing w:val="-1"/>
          <w:w w:val="105"/>
        </w:rPr>
        <w:t>en</w:t>
      </w:r>
      <w:r>
        <w:rPr>
          <w:spacing w:val="-19"/>
          <w:w w:val="105"/>
        </w:rPr>
        <w:t xml:space="preserve"> </w:t>
      </w:r>
      <w:r>
        <w:rPr>
          <w:w w:val="105"/>
        </w:rPr>
        <w:t>policy</w:t>
      </w:r>
      <w:r>
        <w:rPr>
          <w:spacing w:val="-18"/>
          <w:w w:val="105"/>
        </w:rPr>
        <w:t xml:space="preserve"> </w:t>
      </w:r>
      <w:r>
        <w:rPr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plac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ohibiting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obacco</w:t>
      </w:r>
      <w:r>
        <w:rPr>
          <w:spacing w:val="-18"/>
          <w:w w:val="105"/>
        </w:rPr>
        <w:t xml:space="preserve"> </w:t>
      </w:r>
      <w:r>
        <w:rPr>
          <w:w w:val="105"/>
        </w:rPr>
        <w:t>use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2"/>
          <w:w w:val="105"/>
        </w:rPr>
        <w:t xml:space="preserve">where </w:t>
      </w:r>
      <w:r>
        <w:rPr>
          <w:w w:val="105"/>
        </w:rPr>
        <w:t>on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propert</w:t>
      </w:r>
      <w:r>
        <w:rPr>
          <w:spacing w:val="-1"/>
          <w:w w:val="105"/>
        </w:rPr>
        <w:t>y</w:t>
      </w:r>
      <w:r>
        <w:rPr>
          <w:spacing w:val="-2"/>
          <w:w w:val="105"/>
        </w:rPr>
        <w:t>.</w:t>
      </w:r>
    </w:p>
    <w:p w:rsidR="000D5787" w:rsidRDefault="000D5787" w:rsidP="000D5787">
      <w:pPr>
        <w:pStyle w:val="BodyText"/>
        <w:tabs>
          <w:tab w:val="left" w:pos="1540"/>
        </w:tabs>
        <w:spacing w:before="72" w:line="264" w:lineRule="exact"/>
        <w:ind w:left="1540" w:right="721" w:hanging="1421"/>
      </w:pPr>
      <w:r>
        <w:rPr>
          <w:b/>
          <w:spacing w:val="-1"/>
        </w:rPr>
        <w:t>Objective 3:</w:t>
      </w:r>
      <w:r>
        <w:rPr>
          <w:spacing w:val="11"/>
        </w:rPr>
        <w:tab/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August</w:t>
      </w:r>
      <w:r>
        <w:rPr>
          <w:spacing w:val="-1"/>
        </w:rPr>
        <w:t xml:space="preserve"> 2018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signs will be posted on the property to ensure staff and visitors are aware of the new policy.</w:t>
      </w:r>
    </w:p>
    <w:p w:rsidR="000D5787" w:rsidRDefault="000D5787">
      <w:pPr>
        <w:widowControl/>
        <w:spacing w:after="200" w:line="276" w:lineRule="auto"/>
        <w:rPr>
          <w:rFonts w:ascii="Calibri" w:eastAsia="Calibri" w:hAnsi="Calibri"/>
          <w:spacing w:val="-2"/>
        </w:rPr>
      </w:pPr>
    </w:p>
    <w:p w:rsidR="000D5787" w:rsidRPr="00F4218C" w:rsidRDefault="000D5787">
      <w:pPr>
        <w:widowControl/>
        <w:spacing w:after="200" w:line="276" w:lineRule="auto"/>
        <w:rPr>
          <w:rFonts w:ascii="Calibri" w:eastAsia="Calibri" w:hAnsi="Calibri" w:cs="Calibri"/>
          <w:color w:val="00B0F0"/>
        </w:rPr>
      </w:pPr>
      <w:r w:rsidRPr="00F4218C">
        <w:rPr>
          <w:rFonts w:ascii="Calibri" w:eastAsia="Calibri" w:hAnsi="Calibri"/>
          <w:color w:val="00B0F0"/>
          <w:spacing w:val="-2"/>
        </w:rPr>
        <w:t>Use the worksheet on the following page to identify some goals and objectives to correspond with the duration of the grant (September 15</w:t>
      </w:r>
      <w:r w:rsidRPr="00F4218C">
        <w:rPr>
          <w:rFonts w:ascii="Calibri" w:eastAsia="Calibri" w:hAnsi="Calibri"/>
          <w:color w:val="00B0F0"/>
          <w:spacing w:val="-2"/>
          <w:vertAlign w:val="superscript"/>
        </w:rPr>
        <w:t>th</w:t>
      </w:r>
      <w:r w:rsidR="007411A7" w:rsidRPr="00F4218C">
        <w:rPr>
          <w:rFonts w:ascii="Calibri" w:eastAsia="Calibri" w:hAnsi="Calibri"/>
          <w:color w:val="00B0F0"/>
          <w:spacing w:val="-2"/>
        </w:rPr>
        <w:t>, 2017 to June 30</w:t>
      </w:r>
      <w:r w:rsidR="007411A7" w:rsidRPr="00F4218C">
        <w:rPr>
          <w:rFonts w:ascii="Calibri" w:eastAsia="Calibri" w:hAnsi="Calibri"/>
          <w:color w:val="00B0F0"/>
          <w:spacing w:val="-2"/>
          <w:vertAlign w:val="superscript"/>
        </w:rPr>
        <w:t>th</w:t>
      </w:r>
      <w:r w:rsidR="007411A7" w:rsidRPr="00F4218C">
        <w:rPr>
          <w:rFonts w:ascii="Calibri" w:eastAsia="Calibri" w:hAnsi="Calibri"/>
          <w:color w:val="00B0F0"/>
          <w:spacing w:val="-2"/>
        </w:rPr>
        <w:t xml:space="preserve">, 2018).  </w:t>
      </w:r>
      <w:bookmarkStart w:id="0" w:name="_GoBack"/>
      <w:bookmarkEnd w:id="0"/>
    </w:p>
    <w:tbl>
      <w:tblPr>
        <w:tblStyle w:val="TableGrid"/>
        <w:tblW w:w="11097" w:type="dxa"/>
        <w:tblInd w:w="-635" w:type="dxa"/>
        <w:tblLook w:val="04A0" w:firstRow="1" w:lastRow="0" w:firstColumn="1" w:lastColumn="0" w:noHBand="0" w:noVBand="1"/>
      </w:tblPr>
      <w:tblGrid>
        <w:gridCol w:w="3236"/>
        <w:gridCol w:w="5917"/>
        <w:gridCol w:w="1944"/>
      </w:tblGrid>
      <w:tr w:rsidR="000D5787" w:rsidTr="007411A7">
        <w:trPr>
          <w:trHeight w:val="680"/>
        </w:trPr>
        <w:tc>
          <w:tcPr>
            <w:tcW w:w="3236" w:type="dxa"/>
          </w:tcPr>
          <w:p w:rsidR="000D5787" w:rsidRPr="007411A7" w:rsidRDefault="000D5787" w:rsidP="000D5787">
            <w:pPr>
              <w:spacing w:before="8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411A7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GOALS:</w:t>
            </w:r>
          </w:p>
        </w:tc>
        <w:tc>
          <w:tcPr>
            <w:tcW w:w="5917" w:type="dxa"/>
          </w:tcPr>
          <w:p w:rsidR="000D5787" w:rsidRPr="007411A7" w:rsidRDefault="000D5787" w:rsidP="000D5787">
            <w:pPr>
              <w:spacing w:before="8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411A7">
              <w:rPr>
                <w:rFonts w:ascii="Calibri" w:eastAsia="Calibri" w:hAnsi="Calibri" w:cs="Calibri"/>
                <w:b/>
                <w:sz w:val="28"/>
                <w:szCs w:val="28"/>
              </w:rPr>
              <w:t>OBJECTIVES:</w:t>
            </w:r>
          </w:p>
        </w:tc>
        <w:tc>
          <w:tcPr>
            <w:tcW w:w="1943" w:type="dxa"/>
          </w:tcPr>
          <w:p w:rsidR="000D5787" w:rsidRPr="007411A7" w:rsidRDefault="000D5787" w:rsidP="000D5787">
            <w:pPr>
              <w:spacing w:before="8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411A7">
              <w:rPr>
                <w:rFonts w:ascii="Calibri" w:eastAsia="Calibri" w:hAnsi="Calibri" w:cs="Calibri"/>
                <w:b/>
                <w:sz w:val="28"/>
                <w:szCs w:val="28"/>
              </w:rPr>
              <w:t>TIMELINE:</w:t>
            </w:r>
          </w:p>
        </w:tc>
      </w:tr>
      <w:tr w:rsidR="000D5787" w:rsidTr="007411A7">
        <w:trPr>
          <w:trHeight w:val="680"/>
        </w:trPr>
        <w:tc>
          <w:tcPr>
            <w:tcW w:w="3236" w:type="dxa"/>
            <w:vMerge w:val="restart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 w:val="restart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680"/>
        </w:trPr>
        <w:tc>
          <w:tcPr>
            <w:tcW w:w="3236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680"/>
        </w:trPr>
        <w:tc>
          <w:tcPr>
            <w:tcW w:w="3236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330"/>
        </w:trPr>
        <w:tc>
          <w:tcPr>
            <w:tcW w:w="11097" w:type="dxa"/>
            <w:gridSpan w:val="3"/>
          </w:tcPr>
          <w:p w:rsidR="007411A7" w:rsidRDefault="007411A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680"/>
        </w:trPr>
        <w:tc>
          <w:tcPr>
            <w:tcW w:w="3236" w:type="dxa"/>
            <w:vMerge w:val="restart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 w:val="restart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680"/>
        </w:trPr>
        <w:tc>
          <w:tcPr>
            <w:tcW w:w="3236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680"/>
        </w:trPr>
        <w:tc>
          <w:tcPr>
            <w:tcW w:w="3236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330"/>
        </w:trPr>
        <w:tc>
          <w:tcPr>
            <w:tcW w:w="11097" w:type="dxa"/>
            <w:gridSpan w:val="3"/>
          </w:tcPr>
          <w:p w:rsidR="007411A7" w:rsidRDefault="007411A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791"/>
        </w:trPr>
        <w:tc>
          <w:tcPr>
            <w:tcW w:w="3236" w:type="dxa"/>
            <w:vMerge w:val="restart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 w:val="restart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791"/>
        </w:trPr>
        <w:tc>
          <w:tcPr>
            <w:tcW w:w="3236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0D5787" w:rsidTr="007411A7">
        <w:trPr>
          <w:trHeight w:val="791"/>
        </w:trPr>
        <w:tc>
          <w:tcPr>
            <w:tcW w:w="3236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0D5787" w:rsidRDefault="000D5787" w:rsidP="003251EE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185"/>
        </w:trPr>
        <w:tc>
          <w:tcPr>
            <w:tcW w:w="3236" w:type="dxa"/>
          </w:tcPr>
          <w:p w:rsidR="007411A7" w:rsidRDefault="007411A7" w:rsidP="00185375">
            <w:pPr>
              <w:spacing w:before="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7411A7" w:rsidRDefault="007411A7" w:rsidP="00185375">
            <w:pPr>
              <w:spacing w:before="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</w:tcPr>
          <w:p w:rsidR="007411A7" w:rsidRDefault="007411A7" w:rsidP="00185375">
            <w:pPr>
              <w:spacing w:before="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680"/>
        </w:trPr>
        <w:tc>
          <w:tcPr>
            <w:tcW w:w="3236" w:type="dxa"/>
            <w:vMerge w:val="restart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 w:val="restart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680"/>
        </w:trPr>
        <w:tc>
          <w:tcPr>
            <w:tcW w:w="3236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680"/>
        </w:trPr>
        <w:tc>
          <w:tcPr>
            <w:tcW w:w="3236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263"/>
        </w:trPr>
        <w:tc>
          <w:tcPr>
            <w:tcW w:w="11097" w:type="dxa"/>
            <w:gridSpan w:val="3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680"/>
        </w:trPr>
        <w:tc>
          <w:tcPr>
            <w:tcW w:w="3236" w:type="dxa"/>
            <w:vMerge w:val="restart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 w:val="restart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680"/>
        </w:trPr>
        <w:tc>
          <w:tcPr>
            <w:tcW w:w="3236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  <w:tr w:rsidR="007411A7" w:rsidTr="007411A7">
        <w:trPr>
          <w:trHeight w:val="680"/>
        </w:trPr>
        <w:tc>
          <w:tcPr>
            <w:tcW w:w="3236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5917" w:type="dxa"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  <w:tc>
          <w:tcPr>
            <w:tcW w:w="1943" w:type="dxa"/>
            <w:vMerge/>
          </w:tcPr>
          <w:p w:rsidR="007411A7" w:rsidRDefault="007411A7" w:rsidP="00185375">
            <w:pPr>
              <w:spacing w:before="8"/>
              <w:rPr>
                <w:rFonts w:ascii="Calibri" w:eastAsia="Calibri" w:hAnsi="Calibri" w:cs="Calibri"/>
              </w:rPr>
            </w:pPr>
          </w:p>
        </w:tc>
      </w:tr>
    </w:tbl>
    <w:p w:rsidR="002B4FCA" w:rsidRPr="003251EE" w:rsidRDefault="00F4218C" w:rsidP="003251EE"/>
    <w:sectPr w:rsidR="002B4FCA" w:rsidRPr="0032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5D80"/>
    <w:multiLevelType w:val="hybridMultilevel"/>
    <w:tmpl w:val="6428B99C"/>
    <w:lvl w:ilvl="0" w:tplc="1C2416FC">
      <w:start w:val="1"/>
      <w:numFmt w:val="bullet"/>
      <w:lvlText w:val="•"/>
      <w:lvlJc w:val="left"/>
      <w:pPr>
        <w:ind w:left="659" w:hanging="180"/>
      </w:pPr>
      <w:rPr>
        <w:rFonts w:ascii="Calibri" w:eastAsia="Calibri" w:hAnsi="Calibri" w:hint="default"/>
        <w:color w:val="00B1EB"/>
        <w:w w:val="56"/>
        <w:sz w:val="22"/>
        <w:szCs w:val="22"/>
      </w:rPr>
    </w:lvl>
    <w:lvl w:ilvl="1" w:tplc="27E277A2">
      <w:start w:val="1"/>
      <w:numFmt w:val="bullet"/>
      <w:lvlText w:val="•"/>
      <w:lvlJc w:val="left"/>
      <w:pPr>
        <w:ind w:left="1589" w:hanging="180"/>
      </w:pPr>
      <w:rPr>
        <w:rFonts w:hint="default"/>
      </w:rPr>
    </w:lvl>
    <w:lvl w:ilvl="2" w:tplc="FEC8CD62">
      <w:start w:val="1"/>
      <w:numFmt w:val="bullet"/>
      <w:lvlText w:val="•"/>
      <w:lvlJc w:val="left"/>
      <w:pPr>
        <w:ind w:left="2519" w:hanging="180"/>
      </w:pPr>
      <w:rPr>
        <w:rFonts w:hint="default"/>
      </w:rPr>
    </w:lvl>
    <w:lvl w:ilvl="3" w:tplc="C7D843D6">
      <w:start w:val="1"/>
      <w:numFmt w:val="bullet"/>
      <w:lvlText w:val="•"/>
      <w:lvlJc w:val="left"/>
      <w:pPr>
        <w:ind w:left="3449" w:hanging="180"/>
      </w:pPr>
      <w:rPr>
        <w:rFonts w:hint="default"/>
      </w:rPr>
    </w:lvl>
    <w:lvl w:ilvl="4" w:tplc="F802EC00">
      <w:start w:val="1"/>
      <w:numFmt w:val="bullet"/>
      <w:lvlText w:val="•"/>
      <w:lvlJc w:val="left"/>
      <w:pPr>
        <w:ind w:left="4379" w:hanging="180"/>
      </w:pPr>
      <w:rPr>
        <w:rFonts w:hint="default"/>
      </w:rPr>
    </w:lvl>
    <w:lvl w:ilvl="5" w:tplc="3EFEEC64">
      <w:start w:val="1"/>
      <w:numFmt w:val="bullet"/>
      <w:lvlText w:val="•"/>
      <w:lvlJc w:val="left"/>
      <w:pPr>
        <w:ind w:left="5309" w:hanging="180"/>
      </w:pPr>
      <w:rPr>
        <w:rFonts w:hint="default"/>
      </w:rPr>
    </w:lvl>
    <w:lvl w:ilvl="6" w:tplc="466CFA0A">
      <w:start w:val="1"/>
      <w:numFmt w:val="bullet"/>
      <w:lvlText w:val="•"/>
      <w:lvlJc w:val="left"/>
      <w:pPr>
        <w:ind w:left="6239" w:hanging="180"/>
      </w:pPr>
      <w:rPr>
        <w:rFonts w:hint="default"/>
      </w:rPr>
    </w:lvl>
    <w:lvl w:ilvl="7" w:tplc="F974A4AA">
      <w:start w:val="1"/>
      <w:numFmt w:val="bullet"/>
      <w:lvlText w:val="•"/>
      <w:lvlJc w:val="left"/>
      <w:pPr>
        <w:ind w:left="7169" w:hanging="180"/>
      </w:pPr>
      <w:rPr>
        <w:rFonts w:hint="default"/>
      </w:rPr>
    </w:lvl>
    <w:lvl w:ilvl="8" w:tplc="7CF4262C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EE"/>
    <w:rsid w:val="000D5787"/>
    <w:rsid w:val="003251EE"/>
    <w:rsid w:val="00454FF3"/>
    <w:rsid w:val="007411A7"/>
    <w:rsid w:val="008E4B30"/>
    <w:rsid w:val="00900A24"/>
    <w:rsid w:val="00AA14FB"/>
    <w:rsid w:val="00EF3BC1"/>
    <w:rsid w:val="00F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C30F"/>
  <w15:docId w15:val="{435D335E-DE5C-4EAB-A37C-3A82A060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251EE"/>
    <w:pPr>
      <w:widowControl w:val="0"/>
      <w:spacing w:after="0" w:line="240" w:lineRule="auto"/>
    </w:pPr>
  </w:style>
  <w:style w:type="paragraph" w:styleId="Heading6">
    <w:name w:val="heading 6"/>
    <w:basedOn w:val="Normal"/>
    <w:link w:val="Heading6Char"/>
    <w:uiPriority w:val="1"/>
    <w:qFormat/>
    <w:rsid w:val="003251EE"/>
    <w:pPr>
      <w:ind w:left="100"/>
      <w:outlineLvl w:val="5"/>
    </w:pPr>
    <w:rPr>
      <w:rFonts w:ascii="Calibri" w:eastAsia="Calibri" w:hAnsi="Calibri"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3251EE"/>
    <w:pPr>
      <w:ind w:left="961"/>
      <w:outlineLvl w:val="8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3251EE"/>
    <w:rPr>
      <w:rFonts w:ascii="Calibri" w:eastAsia="Calibri" w:hAnsi="Calibri"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3251EE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251EE"/>
    <w:pPr>
      <w:ind w:left="659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251EE"/>
    <w:rPr>
      <w:rFonts w:ascii="Calibri" w:eastAsia="Calibri" w:hAnsi="Calibri"/>
    </w:rPr>
  </w:style>
  <w:style w:type="table" w:styleId="TableGrid">
    <w:name w:val="Table Grid"/>
    <w:basedOn w:val="TableNormal"/>
    <w:uiPriority w:val="59"/>
    <w:unhideWhenUsed/>
    <w:rsid w:val="000D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C648-48BE-48EC-8D32-A461DA30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Of Human Services - State Of VT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Schubel, Natalie</dc:creator>
  <cp:lastModifiedBy>Kulkarni, Ashwinee A</cp:lastModifiedBy>
  <cp:revision>4</cp:revision>
  <cp:lastPrinted>2015-02-06T14:16:00Z</cp:lastPrinted>
  <dcterms:created xsi:type="dcterms:W3CDTF">2017-08-30T21:46:00Z</dcterms:created>
  <dcterms:modified xsi:type="dcterms:W3CDTF">2017-08-30T22:10:00Z</dcterms:modified>
</cp:coreProperties>
</file>