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79" w:rsidRPr="003E72DD" w:rsidRDefault="00D41679" w:rsidP="00D41679">
      <w:pPr>
        <w:jc w:val="center"/>
        <w:rPr>
          <w:rFonts w:ascii="Bookman Old Style" w:hAnsi="Bookman Old Style"/>
          <w:b/>
          <w:color w:val="2F5496" w:themeColor="accent5" w:themeShade="BF"/>
          <w:sz w:val="32"/>
          <w:szCs w:val="32"/>
        </w:rPr>
      </w:pPr>
      <w:r w:rsidRPr="003E72DD">
        <w:rPr>
          <w:rFonts w:ascii="Bookman Old Style" w:hAnsi="Bookman Old Style"/>
          <w:b/>
          <w:color w:val="2F5496" w:themeColor="accent5" w:themeShade="BF"/>
          <w:sz w:val="32"/>
          <w:szCs w:val="32"/>
        </w:rPr>
        <w:t xml:space="preserve">Fitness in the Workplace; </w:t>
      </w:r>
      <w:r>
        <w:rPr>
          <w:rFonts w:ascii="Bookman Old Style" w:hAnsi="Bookman Old Style"/>
          <w:b/>
          <w:color w:val="2F5496" w:themeColor="accent5" w:themeShade="BF"/>
          <w:sz w:val="32"/>
          <w:szCs w:val="32"/>
        </w:rPr>
        <w:t>Motivation for Success.</w:t>
      </w:r>
    </w:p>
    <w:p w:rsidR="00D41679" w:rsidRDefault="00D41679" w:rsidP="00D41679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color w:val="009999"/>
        </w:rPr>
      </w:pPr>
      <w:r w:rsidRPr="003E72DD">
        <w:rPr>
          <w:rFonts w:ascii="Bookman Old Style" w:hAnsi="Bookman Old Style"/>
          <w:b/>
          <w:color w:val="009999"/>
        </w:rPr>
        <w:t xml:space="preserve">VT Worksite Wellness </w:t>
      </w:r>
      <w:proofErr w:type="gramStart"/>
      <w:r w:rsidRPr="003E72DD">
        <w:rPr>
          <w:rFonts w:ascii="Bookman Old Style" w:hAnsi="Bookman Old Style"/>
          <w:b/>
          <w:color w:val="009999"/>
        </w:rPr>
        <w:t xml:space="preserve">Conference  </w:t>
      </w:r>
      <w:r>
        <w:rPr>
          <w:rFonts w:ascii="Bookman Old Style" w:hAnsi="Bookman Old Style"/>
          <w:b/>
          <w:color w:val="009999"/>
        </w:rPr>
        <w:t>*</w:t>
      </w:r>
      <w:proofErr w:type="gramEnd"/>
      <w:r>
        <w:rPr>
          <w:rFonts w:ascii="Bookman Old Style" w:hAnsi="Bookman Old Style"/>
          <w:b/>
          <w:color w:val="009999"/>
        </w:rPr>
        <w:t xml:space="preserve">  </w:t>
      </w:r>
      <w:r w:rsidRPr="003E72DD">
        <w:rPr>
          <w:rFonts w:ascii="Bookman Old Style" w:hAnsi="Bookman Old Style"/>
          <w:b/>
          <w:color w:val="009999"/>
        </w:rPr>
        <w:t xml:space="preserve"> March 2</w:t>
      </w:r>
      <w:r>
        <w:rPr>
          <w:rFonts w:ascii="Bookman Old Style" w:hAnsi="Bookman Old Style"/>
          <w:b/>
          <w:color w:val="009999"/>
        </w:rPr>
        <w:t>1</w:t>
      </w:r>
      <w:r w:rsidRPr="003E72DD">
        <w:rPr>
          <w:rFonts w:ascii="Bookman Old Style" w:hAnsi="Bookman Old Style"/>
          <w:b/>
          <w:color w:val="009999"/>
        </w:rPr>
        <w:t>, 201</w:t>
      </w:r>
      <w:r>
        <w:rPr>
          <w:rFonts w:ascii="Bookman Old Style" w:hAnsi="Bookman Old Style"/>
          <w:b/>
          <w:color w:val="009999"/>
        </w:rPr>
        <w:t>8</w:t>
      </w:r>
    </w:p>
    <w:p w:rsidR="00326D78" w:rsidRPr="00326D78" w:rsidRDefault="00326D78" w:rsidP="00D41679">
      <w:pPr>
        <w:pBdr>
          <w:bottom w:val="single" w:sz="4" w:space="1" w:color="auto"/>
        </w:pBdr>
        <w:jc w:val="center"/>
        <w:rPr>
          <w:rFonts w:ascii="Bookman Old Style" w:hAnsi="Bookman Old Style"/>
        </w:rPr>
      </w:pPr>
      <w:r w:rsidRPr="00326D78">
        <w:rPr>
          <w:rFonts w:ascii="Bookman Old Style" w:hAnsi="Bookman Old Style"/>
        </w:rPr>
        <w:t xml:space="preserve">Presented by Heather </w:t>
      </w:r>
      <w:r w:rsidR="007261CE">
        <w:rPr>
          <w:rFonts w:ascii="Bookman Old Style" w:hAnsi="Bookman Old Style"/>
        </w:rPr>
        <w:t xml:space="preserve">Hewitt </w:t>
      </w:r>
      <w:bookmarkStart w:id="0" w:name="_GoBack"/>
      <w:bookmarkEnd w:id="0"/>
      <w:r w:rsidRPr="00326D78">
        <w:rPr>
          <w:rFonts w:ascii="Bookman Old Style" w:hAnsi="Bookman Old Style"/>
        </w:rPr>
        <w:t xml:space="preserve">Main, </w:t>
      </w:r>
      <w:proofErr w:type="spellStart"/>
      <w:r w:rsidRPr="00326D78">
        <w:rPr>
          <w:rFonts w:ascii="Bookman Old Style" w:hAnsi="Bookman Old Style"/>
        </w:rPr>
        <w:t>M.Ed</w:t>
      </w:r>
      <w:proofErr w:type="spellEnd"/>
      <w:r w:rsidR="00BE4A39">
        <w:rPr>
          <w:rFonts w:ascii="Bookman Old Style" w:hAnsi="Bookman Old Style"/>
        </w:rPr>
        <w:t>,</w:t>
      </w:r>
      <w:r w:rsidRPr="00326D78">
        <w:rPr>
          <w:rFonts w:ascii="Bookman Old Style" w:hAnsi="Bookman Old Style"/>
        </w:rPr>
        <w:t xml:space="preserve"> of Main Wellness Works</w:t>
      </w:r>
    </w:p>
    <w:p w:rsidR="00D41679" w:rsidRPr="00326D78" w:rsidRDefault="00D41679" w:rsidP="00D41679">
      <w:pPr>
        <w:rPr>
          <w:rFonts w:ascii="Bookman Old Style" w:hAnsi="Bookman Old Style"/>
        </w:rPr>
      </w:pPr>
      <w:r w:rsidRPr="00326D78">
        <w:rPr>
          <w:rFonts w:ascii="Bookman Old Style" w:hAnsi="Bookman Old Style"/>
        </w:rPr>
        <w:t xml:space="preserve">Creating and maintaining a culture of physical movement for your employees is one of the greatest things an organization can do to improve morale, reduce costs and boost the bottom-line. </w:t>
      </w:r>
      <w:r w:rsidR="00EF7014" w:rsidRPr="00326D78">
        <w:rPr>
          <w:rFonts w:ascii="Bookman Old Style" w:hAnsi="Bookman Old Style"/>
        </w:rPr>
        <w:t xml:space="preserve">Doing this does not need to be difficult, complicated or expensive, but it is as nuanced as you, your colleagues and the larger organization as a whole.  </w:t>
      </w:r>
    </w:p>
    <w:p w:rsidR="00EF7014" w:rsidRDefault="00EF7014" w:rsidP="00D41679">
      <w:pPr>
        <w:rPr>
          <w:rFonts w:ascii="Bookman Old Style" w:hAnsi="Bookman Old Style"/>
          <w:sz w:val="24"/>
          <w:szCs w:val="24"/>
        </w:rPr>
      </w:pPr>
    </w:p>
    <w:p w:rsidR="00EF7014" w:rsidRDefault="00EF7014" w:rsidP="00D416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Some of the benefits you can anticipate</w:t>
      </w:r>
    </w:p>
    <w:p w:rsidR="00326D78" w:rsidRDefault="00E255D0" w:rsidP="005D3C6D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326D78">
        <w:rPr>
          <w:rFonts w:ascii="Bookman Old Style" w:hAnsi="Bookman Old Style"/>
          <w:sz w:val="20"/>
          <w:szCs w:val="20"/>
        </w:rPr>
        <w:t xml:space="preserve">Less depression / anxiety. ($210.5 </w:t>
      </w:r>
      <w:r w:rsidRPr="00326D78">
        <w:rPr>
          <w:rFonts w:ascii="Bookman Old Style" w:hAnsi="Bookman Old Style"/>
          <w:b/>
          <w:bCs/>
          <w:i/>
          <w:iCs/>
          <w:sz w:val="20"/>
          <w:szCs w:val="20"/>
        </w:rPr>
        <w:t>B</w:t>
      </w:r>
      <w:r w:rsidRPr="00326D78">
        <w:rPr>
          <w:rFonts w:ascii="Bookman Old Style" w:hAnsi="Bookman Old Style"/>
          <w:sz w:val="20"/>
          <w:szCs w:val="20"/>
        </w:rPr>
        <w:t xml:space="preserve">  </w:t>
      </w:r>
      <w:r w:rsidR="00326D78">
        <w:rPr>
          <w:rFonts w:ascii="Bookman Old Style" w:hAnsi="Bookman Old Style"/>
          <w:sz w:val="20"/>
          <w:szCs w:val="20"/>
        </w:rPr>
        <w:t>costs</w:t>
      </w:r>
      <w:r w:rsidRPr="00326D78">
        <w:rPr>
          <w:rFonts w:ascii="Bookman Old Style" w:hAnsi="Bookman Old Style"/>
          <w:sz w:val="20"/>
          <w:szCs w:val="20"/>
        </w:rPr>
        <w:t xml:space="preserve"> total, half related </w:t>
      </w:r>
      <w:r w:rsidR="00326D78" w:rsidRPr="00326D78">
        <w:rPr>
          <w:rFonts w:ascii="Bookman Old Style" w:hAnsi="Bookman Old Style"/>
          <w:sz w:val="20"/>
          <w:szCs w:val="20"/>
        </w:rPr>
        <w:t>to workplace)</w:t>
      </w:r>
    </w:p>
    <w:p w:rsidR="001F7BC4" w:rsidRPr="00326D78" w:rsidRDefault="00E255D0" w:rsidP="005D3C6D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326D78">
        <w:rPr>
          <w:rFonts w:ascii="Bookman Old Style" w:hAnsi="Bookman Old Style"/>
          <w:sz w:val="20"/>
          <w:szCs w:val="20"/>
        </w:rPr>
        <w:t>Reduced sick time, and expenses $$</w:t>
      </w:r>
    </w:p>
    <w:p w:rsidR="001F7BC4" w:rsidRPr="00EF7014" w:rsidRDefault="00E255D0" w:rsidP="00EF7014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EF7014">
        <w:rPr>
          <w:rFonts w:ascii="Bookman Old Style" w:hAnsi="Bookman Old Style"/>
          <w:sz w:val="20"/>
          <w:szCs w:val="20"/>
        </w:rPr>
        <w:t>Increased energy, focus and creativity</w:t>
      </w:r>
    </w:p>
    <w:p w:rsidR="001F7BC4" w:rsidRPr="00EF7014" w:rsidRDefault="00E255D0" w:rsidP="00EF7014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EF7014">
        <w:rPr>
          <w:rFonts w:ascii="Bookman Old Style" w:hAnsi="Bookman Old Style"/>
          <w:sz w:val="20"/>
          <w:szCs w:val="20"/>
        </w:rPr>
        <w:t>Improved morale / loyalty</w:t>
      </w:r>
    </w:p>
    <w:p w:rsidR="001F7BC4" w:rsidRPr="00EF7014" w:rsidRDefault="00E255D0" w:rsidP="00EF7014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EF7014">
        <w:rPr>
          <w:rFonts w:ascii="Bookman Old Style" w:hAnsi="Bookman Old Style"/>
          <w:sz w:val="20"/>
          <w:szCs w:val="20"/>
        </w:rPr>
        <w:t>Lower stress (</w:t>
      </w:r>
      <w:proofErr w:type="spellStart"/>
      <w:r w:rsidRPr="00EF7014">
        <w:rPr>
          <w:rFonts w:ascii="Bookman Old Style" w:hAnsi="Bookman Old Style"/>
          <w:i/>
          <w:iCs/>
          <w:sz w:val="20"/>
          <w:szCs w:val="20"/>
        </w:rPr>
        <w:t>can not</w:t>
      </w:r>
      <w:proofErr w:type="spellEnd"/>
      <w:r w:rsidRPr="00EF7014">
        <w:rPr>
          <w:rFonts w:ascii="Bookman Old Style" w:hAnsi="Bookman Old Style"/>
          <w:i/>
          <w:iCs/>
          <w:sz w:val="20"/>
          <w:szCs w:val="20"/>
        </w:rPr>
        <w:t xml:space="preserve"> say enough about this</w:t>
      </w:r>
      <w:r w:rsidRPr="00EF7014">
        <w:rPr>
          <w:rFonts w:ascii="Bookman Old Style" w:hAnsi="Bookman Old Style"/>
          <w:sz w:val="20"/>
          <w:szCs w:val="20"/>
        </w:rPr>
        <w:t xml:space="preserve">!) </w:t>
      </w:r>
    </w:p>
    <w:p w:rsidR="001F7BC4" w:rsidRPr="00EF7014" w:rsidRDefault="00E255D0" w:rsidP="00EF7014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EF7014">
        <w:rPr>
          <w:rFonts w:ascii="Bookman Old Style" w:hAnsi="Bookman Old Style"/>
          <w:sz w:val="20"/>
          <w:szCs w:val="20"/>
        </w:rPr>
        <w:t>Better team building / collegiality</w:t>
      </w:r>
    </w:p>
    <w:p w:rsidR="001F7BC4" w:rsidRPr="00EF7014" w:rsidRDefault="00E255D0" w:rsidP="00EF7014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EF7014">
        <w:rPr>
          <w:rFonts w:ascii="Bookman Old Style" w:hAnsi="Bookman Old Style"/>
          <w:sz w:val="20"/>
          <w:szCs w:val="20"/>
        </w:rPr>
        <w:t xml:space="preserve">Employee confidence </w:t>
      </w:r>
    </w:p>
    <w:p w:rsidR="001F7BC4" w:rsidRPr="00EF7014" w:rsidRDefault="00E255D0" w:rsidP="00EF7014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EF7014">
        <w:rPr>
          <w:rFonts w:ascii="Bookman Old Style" w:hAnsi="Bookman Old Style"/>
          <w:sz w:val="20"/>
          <w:szCs w:val="20"/>
        </w:rPr>
        <w:t>Boost the bottom line</w:t>
      </w:r>
    </w:p>
    <w:p w:rsidR="00326D78" w:rsidRDefault="00326D78" w:rsidP="00D41679">
      <w:pPr>
        <w:rPr>
          <w:rFonts w:ascii="Bookman Old Style" w:hAnsi="Bookman Old Style"/>
        </w:rPr>
      </w:pPr>
    </w:p>
    <w:p w:rsidR="00D41679" w:rsidRPr="00326D78" w:rsidRDefault="00D41679" w:rsidP="00D41679">
      <w:pPr>
        <w:rPr>
          <w:rFonts w:ascii="Bookman Old Style" w:hAnsi="Bookman Old Style"/>
        </w:rPr>
      </w:pPr>
      <w:r w:rsidRPr="00326D78">
        <w:rPr>
          <w:rFonts w:ascii="Bookman Old Style" w:hAnsi="Bookman Old Style"/>
        </w:rPr>
        <w:t xml:space="preserve">Be as </w:t>
      </w:r>
      <w:r w:rsidRPr="00326D78">
        <w:rPr>
          <w:rFonts w:ascii="Bookman Old Style" w:hAnsi="Bookman Old Style"/>
          <w:b/>
          <w:i/>
        </w:rPr>
        <w:t>inclusive</w:t>
      </w:r>
      <w:r w:rsidRPr="00326D78">
        <w:rPr>
          <w:rFonts w:ascii="Bookman Old Style" w:hAnsi="Bookman Old Style"/>
        </w:rPr>
        <w:t xml:space="preserve"> as possible</w:t>
      </w:r>
      <w:r w:rsidR="00EF7014" w:rsidRPr="00326D78">
        <w:rPr>
          <w:rFonts w:ascii="Bookman Old Style" w:hAnsi="Bookman Old Style"/>
        </w:rPr>
        <w:t xml:space="preserve"> in planning activity initiatives and use</w:t>
      </w:r>
      <w:r w:rsidRPr="00326D78">
        <w:rPr>
          <w:rFonts w:ascii="Bookman Old Style" w:hAnsi="Bookman Old Style"/>
        </w:rPr>
        <w:t xml:space="preserve"> knowledge from personality theory.  Cast a wide net. </w:t>
      </w:r>
      <w:r w:rsidR="00EF7014" w:rsidRPr="00326D78">
        <w:rPr>
          <w:rFonts w:ascii="Bookman Old Style" w:hAnsi="Bookman Old Style"/>
        </w:rPr>
        <w:t xml:space="preserve"> I.E.: Some will be drawn to group competition, others will be repelled by the idea.  </w:t>
      </w:r>
    </w:p>
    <w:p w:rsidR="00D41679" w:rsidRPr="00326D78" w:rsidRDefault="00D41679" w:rsidP="00EF7014">
      <w:pPr>
        <w:ind w:left="720"/>
        <w:rPr>
          <w:rFonts w:ascii="Bookman Old Style" w:hAnsi="Bookman Old Style"/>
        </w:rPr>
        <w:sectPr w:rsidR="00D41679" w:rsidRPr="00326D7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7014" w:rsidRDefault="00EF7014" w:rsidP="00EF7014">
      <w:pPr>
        <w:jc w:val="center"/>
        <w:rPr>
          <w:rFonts w:ascii="Bookman Old Style" w:hAnsi="Bookman Old Style"/>
          <w:sz w:val="24"/>
          <w:szCs w:val="24"/>
        </w:rPr>
      </w:pPr>
    </w:p>
    <w:p w:rsidR="00D41679" w:rsidRPr="00BE4A39" w:rsidRDefault="00D41679" w:rsidP="00326D78">
      <w:pPr>
        <w:rPr>
          <w:rFonts w:ascii="Bookman Old Style" w:hAnsi="Bookman Old Style"/>
        </w:rPr>
      </w:pPr>
      <w:r w:rsidRPr="00BE4A39">
        <w:rPr>
          <w:rFonts w:ascii="Bookman Old Style" w:hAnsi="Bookman Old Style"/>
          <w:b/>
        </w:rPr>
        <w:t>Calling all managers</w:t>
      </w:r>
      <w:r w:rsidRPr="00BE4A39">
        <w:rPr>
          <w:rFonts w:ascii="Bookman Old Style" w:hAnsi="Bookman Old Style"/>
        </w:rPr>
        <w:t>: Jump in with both feet as visibly!</w:t>
      </w:r>
      <w:r w:rsidR="00326D78" w:rsidRPr="00BE4A39">
        <w:rPr>
          <w:rFonts w:ascii="Bookman Old Style" w:hAnsi="Bookman Old Style"/>
        </w:rPr>
        <w:t xml:space="preserve">  If the organization values health and fitness, managers must be seen “walking the walk.” </w:t>
      </w:r>
    </w:p>
    <w:p w:rsidR="00D41679" w:rsidRPr="003E72DD" w:rsidRDefault="00D41679" w:rsidP="00D41679">
      <w:pPr>
        <w:jc w:val="center"/>
        <w:rPr>
          <w:rFonts w:ascii="Bookman Old Style" w:hAnsi="Bookman Old Style"/>
        </w:rPr>
      </w:pPr>
      <w:r w:rsidRPr="003E72DD">
        <w:rPr>
          <w:rFonts w:ascii="Bookman Old Style" w:hAnsi="Bookman Old Style"/>
          <w:noProof/>
        </w:rPr>
        <w:drawing>
          <wp:inline distT="0" distB="0" distL="0" distR="0" wp14:anchorId="450883DE" wp14:editId="72B7ACB8">
            <wp:extent cx="1920240" cy="1172043"/>
            <wp:effectExtent l="0" t="0" r="3810" b="9525"/>
            <wp:docPr id="15363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Content Placeholder 7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7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41679" w:rsidRPr="003E72DD" w:rsidRDefault="00D41679" w:rsidP="00D41679">
      <w:pPr>
        <w:rPr>
          <w:rFonts w:ascii="Bookman Old Style" w:hAnsi="Bookman Old Style"/>
        </w:rPr>
      </w:pPr>
    </w:p>
    <w:p w:rsidR="00D41679" w:rsidRPr="002541DE" w:rsidRDefault="00EF7014" w:rsidP="00D41679">
      <w:pPr>
        <w:rPr>
          <w:rFonts w:ascii="Bookman Old Style" w:hAnsi="Bookman Old Style"/>
          <w:b/>
          <w:color w:val="2F5496" w:themeColor="accent5" w:themeShade="BF"/>
        </w:rPr>
      </w:pPr>
      <w:r>
        <w:rPr>
          <w:rFonts w:ascii="Bookman Old Style" w:hAnsi="Bookman Old Style"/>
          <w:b/>
          <w:color w:val="2F5496" w:themeColor="accent5" w:themeShade="BF"/>
        </w:rPr>
        <w:lastRenderedPageBreak/>
        <w:t>Albert Bandura on e</w:t>
      </w:r>
      <w:r w:rsidR="00D41679" w:rsidRPr="002541DE">
        <w:rPr>
          <w:rFonts w:ascii="Bookman Old Style" w:hAnsi="Bookman Old Style"/>
          <w:b/>
          <w:color w:val="2F5496" w:themeColor="accent5" w:themeShade="BF"/>
        </w:rPr>
        <w:t xml:space="preserve">xercise motivation / adherence: </w:t>
      </w:r>
      <w:r w:rsidR="00326D78">
        <w:rPr>
          <w:rFonts w:ascii="Bookman Old Style" w:hAnsi="Bookman Old Style"/>
          <w:b/>
          <w:color w:val="2F5496" w:themeColor="accent5" w:themeShade="BF"/>
        </w:rPr>
        <w:t>Goals and Feedback</w:t>
      </w:r>
    </w:p>
    <w:p w:rsidR="00D41679" w:rsidRPr="003E72DD" w:rsidRDefault="00D41679" w:rsidP="00D41679">
      <w:pPr>
        <w:rPr>
          <w:rFonts w:ascii="Bookman Old Style" w:hAnsi="Bookman Old Style"/>
        </w:rPr>
      </w:pPr>
    </w:p>
    <w:p w:rsidR="00D41679" w:rsidRDefault="00D41679" w:rsidP="00D41679">
      <w:pPr>
        <w:rPr>
          <w:rFonts w:ascii="Bookman Old Style" w:hAnsi="Bookman Old Style" w:cstheme="minorHAnsi"/>
          <w:color w:val="000000" w:themeColor="text1"/>
          <w:sz w:val="24"/>
          <w:szCs w:val="24"/>
        </w:rPr>
      </w:pPr>
      <w:r w:rsidRPr="002541DE">
        <w:rPr>
          <w:rFonts w:ascii="Bookman Old Style" w:hAnsi="Bookman Old Style" w:cstheme="minorHAnsi"/>
          <w:b/>
          <w:color w:val="2F5496" w:themeColor="accent5" w:themeShade="BF"/>
          <w:sz w:val="24"/>
          <w:szCs w:val="24"/>
        </w:rPr>
        <w:t>Road map to success!</w:t>
      </w:r>
      <w:r w:rsidRPr="002541DE">
        <w:rPr>
          <w:rFonts w:ascii="Bookman Old Style" w:hAnsi="Bookman Old Style" w:cstheme="minorHAnsi"/>
          <w:color w:val="2F5496" w:themeColor="accent5" w:themeShade="BF"/>
          <w:sz w:val="24"/>
          <w:szCs w:val="24"/>
        </w:rPr>
        <w:t xml:space="preserve">  </w:t>
      </w:r>
      <w:r w:rsidRPr="002541DE">
        <w:rPr>
          <w:rFonts w:ascii="Bookman Old Style" w:hAnsi="Bookman Old Style" w:cstheme="minorHAnsi"/>
          <w:color w:val="000000" w:themeColor="text1"/>
          <w:sz w:val="24"/>
          <w:szCs w:val="24"/>
        </w:rPr>
        <w:t>Regardless of personality preferences, everyone needs to know what goes in each box to</w:t>
      </w:r>
      <w:r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achieve their individual goals. </w:t>
      </w:r>
    </w:p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1"/>
        <w:gridCol w:w="2639"/>
        <w:gridCol w:w="2070"/>
        <w:gridCol w:w="2790"/>
      </w:tblGrid>
      <w:tr w:rsidR="00D41679" w:rsidRPr="005C3B87" w:rsidTr="00326D78">
        <w:trPr>
          <w:trHeight w:val="655"/>
        </w:trPr>
        <w:tc>
          <w:tcPr>
            <w:tcW w:w="1941" w:type="dxa"/>
            <w:tcBorders>
              <w:top w:val="single" w:sz="8" w:space="0" w:color="663300"/>
              <w:left w:val="single" w:sz="8" w:space="0" w:color="663300"/>
              <w:bottom w:val="single" w:sz="24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679" w:rsidRPr="00326D78" w:rsidRDefault="00D41679" w:rsidP="00326D78"/>
        </w:tc>
        <w:tc>
          <w:tcPr>
            <w:tcW w:w="2639" w:type="dxa"/>
            <w:tcBorders>
              <w:top w:val="single" w:sz="8" w:space="0" w:color="663300"/>
              <w:left w:val="single" w:sz="8" w:space="0" w:color="663300"/>
              <w:bottom w:val="single" w:sz="24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kern w:val="24"/>
              </w:rPr>
            </w:pPr>
            <w:r w:rsidRPr="00DB38E6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kern w:val="24"/>
              </w:rPr>
              <w:t xml:space="preserve">Frequency? </w:t>
            </w:r>
          </w:p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DB38E6">
              <w:rPr>
                <w:rFonts w:ascii="Bookman Old Style" w:eastAsia="Times New Roman" w:hAnsi="Bookman Old Style" w:cs="Arial"/>
                <w:bCs/>
                <w:color w:val="000000" w:themeColor="text1"/>
                <w:kern w:val="24"/>
              </w:rPr>
              <w:t>How often do I do this?</w:t>
            </w:r>
          </w:p>
        </w:tc>
        <w:tc>
          <w:tcPr>
            <w:tcW w:w="2070" w:type="dxa"/>
            <w:tcBorders>
              <w:top w:val="single" w:sz="8" w:space="0" w:color="663300"/>
              <w:left w:val="single" w:sz="8" w:space="0" w:color="663300"/>
              <w:bottom w:val="single" w:sz="24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kern w:val="24"/>
              </w:rPr>
            </w:pPr>
            <w:r w:rsidRPr="00DB38E6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kern w:val="24"/>
              </w:rPr>
              <w:t xml:space="preserve">Intensity? </w:t>
            </w:r>
          </w:p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DB38E6">
              <w:rPr>
                <w:rFonts w:ascii="Bookman Old Style" w:eastAsia="Times New Roman" w:hAnsi="Bookman Old Style" w:cs="Arial"/>
                <w:bCs/>
                <w:color w:val="000000" w:themeColor="text1"/>
                <w:kern w:val="24"/>
              </w:rPr>
              <w:t>How hard should I push?</w:t>
            </w:r>
          </w:p>
        </w:tc>
        <w:tc>
          <w:tcPr>
            <w:tcW w:w="2790" w:type="dxa"/>
            <w:tcBorders>
              <w:top w:val="single" w:sz="8" w:space="0" w:color="663300"/>
              <w:left w:val="single" w:sz="8" w:space="0" w:color="663300"/>
              <w:bottom w:val="single" w:sz="24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DB38E6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kern w:val="24"/>
              </w:rPr>
              <w:t xml:space="preserve">Duration?  </w:t>
            </w:r>
            <w:r w:rsidRPr="00DB38E6">
              <w:rPr>
                <w:rFonts w:ascii="Bookman Old Style" w:eastAsia="Times New Roman" w:hAnsi="Bookman Old Style" w:cs="Arial"/>
                <w:bCs/>
                <w:color w:val="000000" w:themeColor="text1"/>
                <w:kern w:val="24"/>
              </w:rPr>
              <w:t>How long do I do it for?</w:t>
            </w:r>
          </w:p>
        </w:tc>
      </w:tr>
      <w:tr w:rsidR="00D41679" w:rsidRPr="005C3B87" w:rsidTr="00326D78">
        <w:trPr>
          <w:trHeight w:val="651"/>
        </w:trPr>
        <w:tc>
          <w:tcPr>
            <w:tcW w:w="1941" w:type="dxa"/>
            <w:tcBorders>
              <w:top w:val="single" w:sz="24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DB38E6">
              <w:rPr>
                <w:rFonts w:ascii="Bookman Old Style" w:eastAsia="Times New Roman" w:hAnsi="Bookman Old Style" w:cs="Arial"/>
                <w:color w:val="000000" w:themeColor="dark1"/>
                <w:kern w:val="24"/>
              </w:rPr>
              <w:t>Strength training</w:t>
            </w:r>
          </w:p>
        </w:tc>
        <w:tc>
          <w:tcPr>
            <w:tcW w:w="2639" w:type="dxa"/>
            <w:tcBorders>
              <w:top w:val="single" w:sz="24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  <w:tc>
          <w:tcPr>
            <w:tcW w:w="2070" w:type="dxa"/>
            <w:tcBorders>
              <w:top w:val="single" w:sz="24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  <w:tc>
          <w:tcPr>
            <w:tcW w:w="2790" w:type="dxa"/>
            <w:tcBorders>
              <w:top w:val="single" w:sz="24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</w:tr>
      <w:tr w:rsidR="00D41679" w:rsidRPr="005C3B87" w:rsidTr="00326D78">
        <w:trPr>
          <w:trHeight w:val="483"/>
        </w:trPr>
        <w:tc>
          <w:tcPr>
            <w:tcW w:w="1941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DB38E6">
              <w:rPr>
                <w:rFonts w:ascii="Bookman Old Style" w:eastAsia="Times New Roman" w:hAnsi="Bookman Old Style" w:cs="Arial"/>
                <w:color w:val="000000" w:themeColor="dark1"/>
                <w:kern w:val="24"/>
              </w:rPr>
              <w:t>Cardio work</w:t>
            </w:r>
          </w:p>
        </w:tc>
        <w:tc>
          <w:tcPr>
            <w:tcW w:w="2639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  <w:tc>
          <w:tcPr>
            <w:tcW w:w="2070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  <w:tc>
          <w:tcPr>
            <w:tcW w:w="2790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</w:tr>
      <w:tr w:rsidR="00D41679" w:rsidRPr="005C3B87" w:rsidTr="00326D78">
        <w:trPr>
          <w:trHeight w:val="483"/>
        </w:trPr>
        <w:tc>
          <w:tcPr>
            <w:tcW w:w="1941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DB38E6">
              <w:rPr>
                <w:rFonts w:ascii="Bookman Old Style" w:eastAsia="Times New Roman" w:hAnsi="Bookman Old Style" w:cs="Arial"/>
                <w:color w:val="000000" w:themeColor="dark1"/>
                <w:kern w:val="24"/>
              </w:rPr>
              <w:t>Stretching</w:t>
            </w:r>
          </w:p>
        </w:tc>
        <w:tc>
          <w:tcPr>
            <w:tcW w:w="2639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  <w:tc>
          <w:tcPr>
            <w:tcW w:w="2070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  <w:tc>
          <w:tcPr>
            <w:tcW w:w="2790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679" w:rsidRPr="00DB38E6" w:rsidRDefault="00D41679" w:rsidP="00D705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</w:p>
        </w:tc>
      </w:tr>
    </w:tbl>
    <w:p w:rsidR="00D41679" w:rsidRDefault="00D41679" w:rsidP="00D416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326D78" w:rsidRDefault="00D41679" w:rsidP="00D41679">
      <w:pPr>
        <w:rPr>
          <w:rFonts w:ascii="Bookman Old Style" w:hAnsi="Bookman Old Style"/>
          <w:color w:val="2F5496" w:themeColor="accent5" w:themeShade="BF"/>
        </w:rPr>
      </w:pPr>
      <w:r w:rsidRPr="002541DE">
        <w:rPr>
          <w:rFonts w:ascii="Bookman Old Style" w:hAnsi="Bookman Old Style"/>
          <w:b/>
          <w:color w:val="2F5496" w:themeColor="accent5" w:themeShade="BF"/>
        </w:rPr>
        <w:t>What is personal fitness training?</w:t>
      </w:r>
      <w:r>
        <w:rPr>
          <w:rFonts w:ascii="Bookman Old Style" w:hAnsi="Bookman Old Style"/>
          <w:b/>
          <w:color w:val="2F5496" w:themeColor="accent5" w:themeShade="BF"/>
        </w:rPr>
        <w:t xml:space="preserve">  </w:t>
      </w:r>
      <w:r w:rsidRPr="00D41679">
        <w:rPr>
          <w:rFonts w:ascii="Bookman Old Style" w:hAnsi="Bookman Old Style"/>
          <w:color w:val="2F5496" w:themeColor="accent5" w:themeShade="BF"/>
        </w:rPr>
        <w:t xml:space="preserve">Helping people align themselves emotionally and intellectually with health behaviors that propel them towards their own personal goals. </w:t>
      </w:r>
      <w:r w:rsidR="00326D78">
        <w:rPr>
          <w:rFonts w:ascii="Bookman Old Style" w:hAnsi="Bookman Old Style"/>
          <w:color w:val="2F5496" w:themeColor="accent5" w:themeShade="BF"/>
        </w:rPr>
        <w:t xml:space="preserve">This does not require a gym! </w:t>
      </w:r>
    </w:p>
    <w:p w:rsidR="00D41679" w:rsidRPr="00D41679" w:rsidRDefault="00D41679" w:rsidP="00D41679">
      <w:pPr>
        <w:rPr>
          <w:rFonts w:ascii="Bookman Old Style" w:hAnsi="Bookman Old Style"/>
          <w:color w:val="2F5496" w:themeColor="accent5" w:themeShade="BF"/>
        </w:rPr>
        <w:sectPr w:rsidR="00D41679" w:rsidRPr="00D41679" w:rsidSect="00DB38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1679" w:rsidRPr="003E72DD" w:rsidRDefault="00D41679" w:rsidP="00D4167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Education</w:t>
      </w:r>
    </w:p>
    <w:p w:rsidR="00D41679" w:rsidRDefault="00D41679" w:rsidP="00D41679">
      <w:pPr>
        <w:numPr>
          <w:ilvl w:val="0"/>
          <w:numId w:val="1"/>
        </w:numPr>
        <w:rPr>
          <w:rFonts w:ascii="Bookman Old Style" w:hAnsi="Bookman Old Style"/>
        </w:rPr>
      </w:pPr>
      <w:r w:rsidRPr="003E72DD">
        <w:rPr>
          <w:rFonts w:ascii="Bookman Old Style" w:hAnsi="Bookman Old Style"/>
        </w:rPr>
        <w:t>Goal setting</w:t>
      </w:r>
    </w:p>
    <w:p w:rsidR="00D41679" w:rsidRDefault="00D41679" w:rsidP="00D4167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Support</w:t>
      </w:r>
    </w:p>
    <w:p w:rsidR="00D41679" w:rsidRDefault="00D41679" w:rsidP="00D4167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Accountability</w:t>
      </w:r>
    </w:p>
    <w:p w:rsidR="007261CE" w:rsidRDefault="007261CE" w:rsidP="00D4167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Fitness assessment</w:t>
      </w:r>
    </w:p>
    <w:p w:rsidR="00D41679" w:rsidRPr="003E72DD" w:rsidRDefault="00D41679" w:rsidP="00D41679">
      <w:pPr>
        <w:rPr>
          <w:rFonts w:ascii="Bookman Old Style" w:hAnsi="Bookman Old Style"/>
        </w:rPr>
      </w:pPr>
    </w:p>
    <w:p w:rsidR="00D41679" w:rsidRPr="003E72DD" w:rsidRDefault="00D41679" w:rsidP="00D41679">
      <w:pPr>
        <w:numPr>
          <w:ilvl w:val="0"/>
          <w:numId w:val="1"/>
        </w:numPr>
        <w:rPr>
          <w:rFonts w:ascii="Bookman Old Style" w:hAnsi="Bookman Old Style"/>
        </w:rPr>
      </w:pPr>
      <w:r w:rsidRPr="003E72DD">
        <w:rPr>
          <w:rFonts w:ascii="Bookman Old Style" w:hAnsi="Bookman Old Style"/>
        </w:rPr>
        <w:t>Strategizing</w:t>
      </w:r>
    </w:p>
    <w:p w:rsidR="00D41679" w:rsidRDefault="00D41679" w:rsidP="00D4167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Measurement and feedback</w:t>
      </w:r>
    </w:p>
    <w:p w:rsidR="00D41679" w:rsidRPr="003E72DD" w:rsidRDefault="00D41679" w:rsidP="00D4167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Planning</w:t>
      </w:r>
    </w:p>
    <w:p w:rsidR="00D41679" w:rsidRPr="00D41679" w:rsidRDefault="00D41679" w:rsidP="00D4167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 barriers / Troubleshoot</w:t>
      </w:r>
    </w:p>
    <w:p w:rsidR="00D41679" w:rsidRPr="003E72DD" w:rsidRDefault="00D41679" w:rsidP="00D41679">
      <w:pPr>
        <w:ind w:left="360"/>
        <w:rPr>
          <w:rFonts w:ascii="Bookman Old Style" w:hAnsi="Bookman Old Style"/>
        </w:rPr>
      </w:pPr>
    </w:p>
    <w:p w:rsidR="00D41679" w:rsidRPr="003E72DD" w:rsidRDefault="00D41679" w:rsidP="00D41679">
      <w:pPr>
        <w:rPr>
          <w:rFonts w:ascii="Bookman Old Style" w:hAnsi="Bookman Old Style"/>
        </w:rPr>
        <w:sectPr w:rsidR="00D41679" w:rsidRPr="003E72DD" w:rsidSect="00C056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single" w:sz="8" w:space="0" w:color="D9E2F3" w:themeColor="accent5" w:themeTint="33"/>
          <w:left w:val="single" w:sz="8" w:space="0" w:color="D9E2F3" w:themeColor="accent5" w:themeTint="33"/>
          <w:bottom w:val="single" w:sz="8" w:space="0" w:color="D9E2F3" w:themeColor="accent5" w:themeTint="33"/>
          <w:right w:val="single" w:sz="8" w:space="0" w:color="D9E2F3" w:themeColor="accent5" w:themeTint="33"/>
          <w:insideH w:val="single" w:sz="8" w:space="0" w:color="D9E2F3" w:themeColor="accent5" w:themeTint="33"/>
          <w:insideV w:val="single" w:sz="8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6532"/>
        <w:gridCol w:w="2808"/>
      </w:tblGrid>
      <w:tr w:rsidR="00D41679" w:rsidTr="00BE4A39">
        <w:tc>
          <w:tcPr>
            <w:tcW w:w="6532" w:type="dxa"/>
          </w:tcPr>
          <w:p w:rsidR="00D41679" w:rsidRPr="003E72DD" w:rsidRDefault="00D41679" w:rsidP="00D705C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41679" w:rsidRDefault="00D41679" w:rsidP="00D416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E72DD">
              <w:rPr>
                <w:rFonts w:ascii="Bookman Old Style" w:hAnsi="Bookman Old Style"/>
                <w:b/>
                <w:sz w:val="18"/>
                <w:szCs w:val="18"/>
              </w:rPr>
              <w:t xml:space="preserve">Heather Main, M.Ed. of Main Wellness </w:t>
            </w:r>
            <w:r w:rsidRPr="00D41679">
              <w:rPr>
                <w:rFonts w:ascii="Bookman Old Style" w:hAnsi="Bookman Old Style"/>
                <w:b/>
                <w:sz w:val="18"/>
                <w:szCs w:val="18"/>
              </w:rPr>
              <w:t xml:space="preserve">Works </w:t>
            </w:r>
            <w:r w:rsidRPr="00D41679">
              <w:rPr>
                <w:rFonts w:ascii="Bookman Old Style" w:hAnsi="Bookman Old Style"/>
                <w:sz w:val="18"/>
                <w:szCs w:val="18"/>
              </w:rPr>
              <w:t xml:space="preserve"> Fitness, Stress Management,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Yoga, </w:t>
            </w:r>
            <w:r w:rsidRPr="00D41679">
              <w:rPr>
                <w:rFonts w:ascii="Bookman Old Style" w:hAnsi="Bookman Old Style"/>
                <w:sz w:val="18"/>
                <w:szCs w:val="18"/>
              </w:rPr>
              <w:t xml:space="preserve">Exercise Motivation, Nutrition, Living Life in Balance and Strategies for Successful Behavior Change for workplaces and individuals since 1989. </w:t>
            </w:r>
            <w:r w:rsidRPr="003E72DD">
              <w:rPr>
                <w:rFonts w:ascii="Bookman Old Style" w:hAnsi="Bookman Old Style"/>
                <w:sz w:val="18"/>
                <w:szCs w:val="18"/>
              </w:rPr>
              <w:t>Find Main Wellness Works o</w:t>
            </w:r>
            <w:r>
              <w:rPr>
                <w:rFonts w:ascii="Bookman Old Style" w:hAnsi="Bookman Old Style"/>
                <w:sz w:val="18"/>
                <w:szCs w:val="18"/>
              </w:rPr>
              <w:t>n Facebook.</w:t>
            </w:r>
          </w:p>
        </w:tc>
        <w:tc>
          <w:tcPr>
            <w:tcW w:w="2808" w:type="dxa"/>
          </w:tcPr>
          <w:p w:rsidR="00D41679" w:rsidRDefault="00D41679" w:rsidP="00D705C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E72DD">
              <w:rPr>
                <w:rFonts w:ascii="Bookman Old Style" w:hAnsi="Bookman Old Style"/>
                <w:b/>
                <w:noProof/>
                <w:sz w:val="24"/>
                <w:szCs w:val="24"/>
              </w:rPr>
              <w:drawing>
                <wp:inline distT="0" distB="0" distL="0" distR="0" wp14:anchorId="734BBF23" wp14:editId="3BF0A67D">
                  <wp:extent cx="1645920" cy="1504846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ther_spir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50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1C2" w:rsidRDefault="001721C2" w:rsidP="00326D78"/>
    <w:sectPr w:rsidR="001721C2" w:rsidSect="00C056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96" w:rsidRDefault="00020996">
      <w:pPr>
        <w:spacing w:after="0" w:line="240" w:lineRule="auto"/>
      </w:pPr>
      <w:r>
        <w:separator/>
      </w:r>
    </w:p>
  </w:endnote>
  <w:endnote w:type="continuationSeparator" w:id="0">
    <w:p w:rsidR="00020996" w:rsidRDefault="0002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DD" w:rsidRPr="003E72DD" w:rsidRDefault="00D41679" w:rsidP="003E72DD">
    <w:pPr>
      <w:pStyle w:val="Footer"/>
      <w:pBdr>
        <w:top w:val="single" w:sz="4" w:space="0" w:color="auto"/>
      </w:pBdr>
      <w:jc w:val="right"/>
      <w:rPr>
        <w:rFonts w:ascii="Microsoft YaHei UI" w:eastAsia="Microsoft YaHei UI" w:hAnsi="Microsoft YaHei UI" w:cs="Lucida Sans Unicode"/>
        <w:b/>
        <w:color w:val="008080"/>
        <w:sz w:val="28"/>
        <w:szCs w:val="28"/>
      </w:rPr>
    </w:pPr>
    <w:r w:rsidRPr="00326EB6">
      <w:rPr>
        <w:rFonts w:ascii="PMingLiU-ExtB" w:eastAsia="PMingLiU-ExtB" w:hAnsi="PMingLiU-ExtB" w:cs="Lucida Sans Unicode"/>
        <w:b/>
        <w:color w:val="008080"/>
        <w:sz w:val="40"/>
        <w:szCs w:val="40"/>
      </w:rPr>
      <w:t xml:space="preserve">                          </w:t>
    </w:r>
    <w:r>
      <w:rPr>
        <w:rFonts w:ascii="PMingLiU-ExtB" w:eastAsia="PMingLiU-ExtB" w:hAnsi="PMingLiU-ExtB" w:cs="Lucida Sans Unicode"/>
        <w:b/>
        <w:color w:val="008080"/>
        <w:sz w:val="40"/>
        <w:szCs w:val="40"/>
      </w:rPr>
      <w:t xml:space="preserve">                    </w:t>
    </w:r>
    <w:r w:rsidRPr="003E72DD">
      <w:rPr>
        <w:rFonts w:ascii="Microsoft YaHei UI" w:eastAsia="Microsoft YaHei UI" w:hAnsi="Microsoft YaHei UI" w:cs="Lucida Sans Unicode"/>
        <w:b/>
        <w:color w:val="008080"/>
        <w:sz w:val="28"/>
        <w:szCs w:val="28"/>
      </w:rPr>
      <w:t xml:space="preserve">Main Wellness </w:t>
    </w:r>
    <w:r w:rsidRPr="003E72DD">
      <w:rPr>
        <w:rFonts w:ascii="Microsoft YaHei UI" w:eastAsia="Microsoft YaHei UI" w:hAnsi="Microsoft YaHei UI" w:cs="Lucida Sans Unicode"/>
        <w:b/>
        <w:color w:val="2F5496"/>
        <w:sz w:val="28"/>
        <w:szCs w:val="28"/>
      </w:rPr>
      <w:t>Works</w:t>
    </w:r>
  </w:p>
  <w:p w:rsidR="003E72DD" w:rsidRPr="00687672" w:rsidRDefault="00D41679" w:rsidP="003E72DD">
    <w:pPr>
      <w:pStyle w:val="Footer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Workplac</w:t>
    </w:r>
    <w:r w:rsidRPr="00687672">
      <w:rPr>
        <w:rFonts w:ascii="Bookman Old Style" w:hAnsi="Bookman Old Style"/>
        <w:sz w:val="20"/>
        <w:szCs w:val="20"/>
      </w:rPr>
      <w:t>e Health Promotion and Personal Fitness Training</w:t>
    </w:r>
  </w:p>
  <w:p w:rsidR="003E72DD" w:rsidRPr="00687672" w:rsidRDefault="00D41679" w:rsidP="003E72DD">
    <w:pPr>
      <w:pStyle w:val="Footer"/>
      <w:jc w:val="right"/>
      <w:rPr>
        <w:rFonts w:ascii="Bookman Old Style" w:hAnsi="Bookman Old Style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687672">
          <w:rPr>
            <w:rFonts w:ascii="Bookman Old Style" w:hAnsi="Bookman Old Style"/>
            <w:sz w:val="20"/>
            <w:szCs w:val="20"/>
          </w:rPr>
          <w:t>38 Knoll Circle</w:t>
        </w:r>
      </w:smartTag>
    </w:smartTag>
    <w:r w:rsidRPr="00687672">
      <w:rPr>
        <w:rFonts w:ascii="Bookman Old Style" w:hAnsi="Bookman Old Style"/>
        <w:sz w:val="20"/>
        <w:szCs w:val="20"/>
      </w:rPr>
      <w:t xml:space="preserve"> * So. </w:t>
    </w:r>
    <w:smartTag w:uri="urn:schemas-microsoft-com:office:smarttags" w:element="place">
      <w:smartTag w:uri="urn:schemas-microsoft-com:office:smarttags" w:element="City">
        <w:r w:rsidRPr="00687672">
          <w:rPr>
            <w:rFonts w:ascii="Bookman Old Style" w:hAnsi="Bookman Old Style"/>
            <w:sz w:val="20"/>
            <w:szCs w:val="20"/>
          </w:rPr>
          <w:t>Burlington</w:t>
        </w:r>
      </w:smartTag>
      <w:r w:rsidRPr="00687672">
        <w:rPr>
          <w:rFonts w:ascii="Bookman Old Style" w:hAnsi="Bookman Old Style"/>
          <w:sz w:val="20"/>
          <w:szCs w:val="20"/>
        </w:rPr>
        <w:t xml:space="preserve">, </w:t>
      </w:r>
      <w:smartTag w:uri="urn:schemas-microsoft-com:office:smarttags" w:element="State">
        <w:r w:rsidRPr="00687672">
          <w:rPr>
            <w:rFonts w:ascii="Bookman Old Style" w:hAnsi="Bookman Old Style"/>
            <w:sz w:val="20"/>
            <w:szCs w:val="20"/>
          </w:rPr>
          <w:t>VT</w:t>
        </w:r>
      </w:smartTag>
    </w:smartTag>
    <w:r w:rsidRPr="00687672">
      <w:rPr>
        <w:rFonts w:ascii="Bookman Old Style" w:hAnsi="Bookman Old Style"/>
        <w:sz w:val="20"/>
        <w:szCs w:val="20"/>
      </w:rPr>
      <w:t xml:space="preserve"> </w:t>
    </w:r>
    <w:proofErr w:type="gramStart"/>
    <w:r w:rsidRPr="00687672">
      <w:rPr>
        <w:rFonts w:ascii="Bookman Old Style" w:hAnsi="Bookman Old Style"/>
        <w:sz w:val="20"/>
        <w:szCs w:val="20"/>
      </w:rPr>
      <w:t>*  05403</w:t>
    </w:r>
    <w:proofErr w:type="gramEnd"/>
  </w:p>
  <w:p w:rsidR="003E72DD" w:rsidRPr="00687672" w:rsidRDefault="00D41679" w:rsidP="003E72DD">
    <w:pPr>
      <w:pStyle w:val="Footer"/>
      <w:jc w:val="right"/>
      <w:rPr>
        <w:rFonts w:ascii="Bookman Old Style" w:hAnsi="Bookman Old Style"/>
        <w:sz w:val="20"/>
        <w:szCs w:val="20"/>
      </w:rPr>
    </w:pPr>
    <w:r w:rsidRPr="00687672">
      <w:rPr>
        <w:rFonts w:ascii="Bookman Old Style" w:hAnsi="Bookman Old Style"/>
        <w:sz w:val="20"/>
        <w:szCs w:val="20"/>
      </w:rPr>
      <w:t xml:space="preserve">802 865 9899    </w:t>
    </w:r>
    <w:hyperlink r:id="rId1" w:history="1">
      <w:r>
        <w:rPr>
          <w:rStyle w:val="Hyperlink"/>
          <w:rFonts w:ascii="Bookman Old Style" w:hAnsi="Bookman Old Style"/>
          <w:sz w:val="20"/>
          <w:szCs w:val="20"/>
        </w:rPr>
        <w:t>heather@mainwellness.com</w:t>
      </w:r>
    </w:hyperlink>
  </w:p>
  <w:p w:rsidR="003E72DD" w:rsidRDefault="00D41679" w:rsidP="003E72DD">
    <w:pPr>
      <w:pStyle w:val="Footer"/>
    </w:pPr>
    <w:r>
      <w:rPr>
        <w:rFonts w:ascii="Bookman Old Style" w:hAnsi="Bookman Old Style"/>
        <w:sz w:val="20"/>
        <w:szCs w:val="20"/>
      </w:rPr>
      <w:t xml:space="preserve">                                                                                                              </w:t>
    </w:r>
    <w:hyperlink r:id="rId2" w:history="1">
      <w:r w:rsidRPr="00C72118">
        <w:rPr>
          <w:rStyle w:val="Hyperlink"/>
          <w:rFonts w:ascii="Bookman Old Style" w:hAnsi="Bookman Old Style"/>
          <w:sz w:val="20"/>
          <w:szCs w:val="20"/>
        </w:rPr>
        <w:t>www.mainwellness.com</w:t>
      </w:r>
    </w:hyperlink>
  </w:p>
  <w:p w:rsidR="003E72DD" w:rsidRDefault="00020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96" w:rsidRDefault="00020996">
      <w:pPr>
        <w:spacing w:after="0" w:line="240" w:lineRule="auto"/>
      </w:pPr>
      <w:r>
        <w:separator/>
      </w:r>
    </w:p>
  </w:footnote>
  <w:footnote w:type="continuationSeparator" w:id="0">
    <w:p w:rsidR="00020996" w:rsidRDefault="0002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BF4"/>
    <w:multiLevelType w:val="hybridMultilevel"/>
    <w:tmpl w:val="1BE6C494"/>
    <w:lvl w:ilvl="0" w:tplc="7D4C6A5E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</w:rPr>
    </w:lvl>
    <w:lvl w:ilvl="1" w:tplc="5706E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6C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A4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4D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C2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AE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6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C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0D59A1"/>
    <w:multiLevelType w:val="hybridMultilevel"/>
    <w:tmpl w:val="5A9EB950"/>
    <w:lvl w:ilvl="0" w:tplc="BCACC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8C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46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68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4E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6A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C2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C9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A5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E752C5"/>
    <w:multiLevelType w:val="hybridMultilevel"/>
    <w:tmpl w:val="0972B192"/>
    <w:lvl w:ilvl="0" w:tplc="7D4C6A5E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</w:rPr>
    </w:lvl>
    <w:lvl w:ilvl="1" w:tplc="53401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6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8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2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2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A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A8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25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79"/>
    <w:rsid w:val="00020996"/>
    <w:rsid w:val="001721C2"/>
    <w:rsid w:val="001F7BC4"/>
    <w:rsid w:val="00326D78"/>
    <w:rsid w:val="007261CE"/>
    <w:rsid w:val="00BE4A39"/>
    <w:rsid w:val="00D41679"/>
    <w:rsid w:val="00E255D0"/>
    <w:rsid w:val="00E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8E6AC-AAA8-453B-9176-E85E036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6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4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1679"/>
    <w:rPr>
      <w:rFonts w:eastAsiaTheme="minorEastAsia"/>
    </w:rPr>
  </w:style>
  <w:style w:type="character" w:styleId="Hyperlink">
    <w:name w:val="Hyperlink"/>
    <w:rsid w:val="00D41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wellness.com" TargetMode="External"/><Relationship Id="rId1" Type="http://schemas.openxmlformats.org/officeDocument/2006/relationships/hyperlink" Target="mailto:heathermain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Main</dc:creator>
  <cp:keywords/>
  <dc:description/>
  <cp:lastModifiedBy>Heather Main</cp:lastModifiedBy>
  <cp:revision>3</cp:revision>
  <dcterms:created xsi:type="dcterms:W3CDTF">2018-03-15T17:19:00Z</dcterms:created>
  <dcterms:modified xsi:type="dcterms:W3CDTF">2018-03-15T17:28:00Z</dcterms:modified>
</cp:coreProperties>
</file>